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37ACE" w14:textId="77777777" w:rsidR="00292766" w:rsidRPr="00890B9D" w:rsidRDefault="00000000">
      <w:pPr>
        <w:ind w:left="0" w:hanging="2"/>
        <w:jc w:val="center"/>
        <w:rPr>
          <w:rFonts w:ascii="Century Gothic" w:eastAsia="Century Gothic" w:hAnsi="Century Gothic" w:cs="Century Gothic"/>
        </w:rPr>
      </w:pPr>
      <w:r w:rsidRPr="00890B9D">
        <w:rPr>
          <w:rFonts w:ascii="Century Gothic" w:eastAsia="Century Gothic" w:hAnsi="Century Gothic" w:cs="Century Gothic"/>
          <w:noProof/>
        </w:rPr>
        <w:drawing>
          <wp:inline distT="0" distB="0" distL="114300" distR="114300" wp14:anchorId="15F28C86" wp14:editId="1505B5D7">
            <wp:extent cx="1582420" cy="112522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582420" cy="1125220"/>
                    </a:xfrm>
                    <a:prstGeom prst="rect">
                      <a:avLst/>
                    </a:prstGeom>
                    <a:ln/>
                  </pic:spPr>
                </pic:pic>
              </a:graphicData>
            </a:graphic>
          </wp:inline>
        </w:drawing>
      </w:r>
    </w:p>
    <w:p w14:paraId="442B08A7" w14:textId="77777777" w:rsidR="00292766" w:rsidRPr="00890B9D" w:rsidRDefault="00000000">
      <w:pPr>
        <w:ind w:left="0" w:hanging="2"/>
        <w:rPr>
          <w:rFonts w:ascii="Century Gothic" w:eastAsia="Century Gothic" w:hAnsi="Century Gothic" w:cs="Century Gothic"/>
        </w:rPr>
      </w:pPr>
      <w:r w:rsidRPr="00890B9D">
        <w:rPr>
          <w:rFonts w:ascii="Century Gothic" w:hAnsi="Century Gothic"/>
          <w:noProof/>
        </w:rPr>
        <mc:AlternateContent>
          <mc:Choice Requires="wps">
            <w:drawing>
              <wp:anchor distT="0" distB="0" distL="114300" distR="114300" simplePos="0" relativeHeight="251658240" behindDoc="0" locked="0" layoutInCell="1" hidden="0" allowOverlap="1" wp14:anchorId="171DC5AF" wp14:editId="6C359679">
                <wp:simplePos x="0" y="0"/>
                <wp:positionH relativeFrom="column">
                  <wp:posOffset>-63499</wp:posOffset>
                </wp:positionH>
                <wp:positionV relativeFrom="paragraph">
                  <wp:posOffset>190500</wp:posOffset>
                </wp:positionV>
                <wp:extent cx="0" cy="38100"/>
                <wp:effectExtent l="0" t="0" r="0" b="0"/>
                <wp:wrapNone/>
                <wp:docPr id="1026" name="Straight Arrow Connector 1026"/>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38100" cap="flat" cmpd="sng">
                          <a:solidFill>
                            <a:srgbClr val="003366"/>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190500</wp:posOffset>
                </wp:positionV>
                <wp:extent cx="0" cy="38100"/>
                <wp:effectExtent b="0" l="0" r="0" t="0"/>
                <wp:wrapNone/>
                <wp:docPr id="1026"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38100"/>
                        </a:xfrm>
                        <a:prstGeom prst="rect"/>
                        <a:ln/>
                      </pic:spPr>
                    </pic:pic>
                  </a:graphicData>
                </a:graphic>
              </wp:anchor>
            </w:drawing>
          </mc:Fallback>
        </mc:AlternateContent>
      </w:r>
    </w:p>
    <w:p w14:paraId="41F7C403" w14:textId="06B3230D" w:rsidR="00292766" w:rsidRPr="00890B9D" w:rsidRDefault="004E5126">
      <w:pPr>
        <w:ind w:left="0" w:hanging="2"/>
        <w:rPr>
          <w:rFonts w:ascii="Century Gothic" w:eastAsia="Century Gothic" w:hAnsi="Century Gothic" w:cs="Century Gothic"/>
        </w:rPr>
      </w:pPr>
      <w:r w:rsidRPr="00890B9D">
        <w:rPr>
          <w:rFonts w:ascii="Century Gothic" w:eastAsia="Century Gothic" w:hAnsi="Century Gothic" w:cs="Century Gothic"/>
          <w:noProof/>
        </w:rPr>
        <mc:AlternateContent>
          <mc:Choice Requires="wps">
            <w:drawing>
              <wp:anchor distT="0" distB="0" distL="114300" distR="114300" simplePos="0" relativeHeight="251659264" behindDoc="0" locked="0" layoutInCell="1" allowOverlap="1" wp14:anchorId="21546B23" wp14:editId="374D6B82">
                <wp:simplePos x="0" y="0"/>
                <wp:positionH relativeFrom="column">
                  <wp:posOffset>-63305</wp:posOffset>
                </wp:positionH>
                <wp:positionV relativeFrom="paragraph">
                  <wp:posOffset>40933</wp:posOffset>
                </wp:positionV>
                <wp:extent cx="6253090" cy="0"/>
                <wp:effectExtent l="38100" t="38100" r="71755" b="95250"/>
                <wp:wrapNone/>
                <wp:docPr id="257318600" name="Straight Connector 2"/>
                <wp:cNvGraphicFramePr/>
                <a:graphic xmlns:a="http://schemas.openxmlformats.org/drawingml/2006/main">
                  <a:graphicData uri="http://schemas.microsoft.com/office/word/2010/wordprocessingShape">
                    <wps:wsp>
                      <wps:cNvCnPr/>
                      <wps:spPr>
                        <a:xfrm>
                          <a:off x="0" y="0"/>
                          <a:ext cx="6253090" cy="0"/>
                        </a:xfrm>
                        <a:prstGeom prst="line">
                          <a:avLst/>
                        </a:prstGeom>
                        <a:ln>
                          <a:solidFill>
                            <a:schemeClr val="tx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9211A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3.2pt" to="487.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" strokecolor="#17365d [2415]" strokeweight="2pt">
                <v:shadow on="t" color="black" opacity="24903f" origin=",.5" offset="0,.55556mm"/>
              </v:line>
            </w:pict>
          </mc:Fallback>
        </mc:AlternateContent>
      </w:r>
    </w:p>
    <w:p w14:paraId="59277CA8" w14:textId="77777777" w:rsidR="00292766" w:rsidRPr="00890B9D" w:rsidRDefault="00000000">
      <w:pPr>
        <w:ind w:left="0" w:hanging="2"/>
        <w:jc w:val="center"/>
        <w:rPr>
          <w:rFonts w:ascii="Century Gothic" w:eastAsia="Century Gothic" w:hAnsi="Century Gothic" w:cs="Century Gothic"/>
        </w:rPr>
      </w:pPr>
      <w:r w:rsidRPr="00890B9D">
        <w:rPr>
          <w:rFonts w:ascii="Century Gothic" w:eastAsia="Century Gothic" w:hAnsi="Century Gothic" w:cs="Century Gothic"/>
        </w:rPr>
        <w:t>PO Box 848</w:t>
      </w:r>
    </w:p>
    <w:p w14:paraId="5AE62381" w14:textId="77777777" w:rsidR="00292766" w:rsidRPr="00890B9D" w:rsidRDefault="00000000">
      <w:pPr>
        <w:ind w:left="0" w:hanging="2"/>
        <w:jc w:val="center"/>
        <w:rPr>
          <w:rFonts w:ascii="Century Gothic" w:eastAsia="Century Gothic" w:hAnsi="Century Gothic" w:cs="Century Gothic"/>
        </w:rPr>
      </w:pPr>
      <w:r w:rsidRPr="00890B9D">
        <w:rPr>
          <w:rFonts w:ascii="Century Gothic" w:eastAsia="Century Gothic" w:hAnsi="Century Gothic" w:cs="Century Gothic"/>
        </w:rPr>
        <w:t>530 Hwy 20 South, Hines OR 97738</w:t>
      </w:r>
    </w:p>
    <w:p w14:paraId="49ECE9F9" w14:textId="77777777" w:rsidR="00292766" w:rsidRPr="00890B9D" w:rsidRDefault="00000000">
      <w:pPr>
        <w:ind w:left="0" w:hanging="2"/>
        <w:jc w:val="center"/>
        <w:rPr>
          <w:rFonts w:ascii="Century Gothic" w:eastAsia="Century Gothic" w:hAnsi="Century Gothic" w:cs="Century Gothic"/>
        </w:rPr>
      </w:pPr>
      <w:r w:rsidRPr="00890B9D">
        <w:rPr>
          <w:rFonts w:ascii="Century Gothic" w:eastAsia="Century Gothic" w:hAnsi="Century Gothic" w:cs="Century Gothic"/>
        </w:rPr>
        <w:t xml:space="preserve">Phone: 541-573-6446  </w:t>
      </w:r>
      <w:hyperlink r:id="rId9">
        <w:r w:rsidR="00292766" w:rsidRPr="00890B9D">
          <w:rPr>
            <w:rFonts w:ascii="Century Gothic" w:eastAsia="Century Gothic" w:hAnsi="Century Gothic" w:cs="Century Gothic"/>
            <w:color w:val="0000FF"/>
            <w:u w:val="single"/>
          </w:rPr>
          <w:t>admin@harneyswcd.net</w:t>
        </w:r>
      </w:hyperlink>
      <w:r w:rsidRPr="00890B9D">
        <w:rPr>
          <w:rFonts w:ascii="Century Gothic" w:eastAsia="Century Gothic" w:hAnsi="Century Gothic" w:cs="Century Gothic"/>
        </w:rPr>
        <w:t xml:space="preserve"> </w:t>
      </w:r>
    </w:p>
    <w:p w14:paraId="20D8D4B1" w14:textId="77777777" w:rsidR="00292766" w:rsidRPr="00890B9D" w:rsidRDefault="00292766">
      <w:pPr>
        <w:ind w:left="0" w:hanging="2"/>
        <w:jc w:val="center"/>
        <w:rPr>
          <w:rFonts w:ascii="Century Gothic" w:eastAsia="Century Gothic" w:hAnsi="Century Gothic" w:cs="Century Gothic"/>
        </w:rPr>
      </w:pPr>
    </w:p>
    <w:p w14:paraId="6D3B10AA" w14:textId="64DD3348" w:rsidR="00890B9D" w:rsidRPr="00890B9D" w:rsidRDefault="00890B9D">
      <w:pPr>
        <w:ind w:left="0" w:hanging="2"/>
        <w:jc w:val="center"/>
        <w:rPr>
          <w:rFonts w:ascii="Century Gothic" w:eastAsia="Century Gothic" w:hAnsi="Century Gothic" w:cs="Century Gothic"/>
          <w:b/>
          <w:bCs/>
        </w:rPr>
      </w:pPr>
      <w:r w:rsidRPr="00890B9D">
        <w:rPr>
          <w:rFonts w:ascii="Century Gothic" w:eastAsia="Century Gothic" w:hAnsi="Century Gothic" w:cs="Century Gothic"/>
          <w:b/>
          <w:bCs/>
        </w:rPr>
        <w:t xml:space="preserve">Harney Soil &amp; Water Conservation </w:t>
      </w:r>
      <w:r w:rsidR="00893A5C">
        <w:rPr>
          <w:rFonts w:ascii="Century Gothic" w:eastAsia="Century Gothic" w:hAnsi="Century Gothic" w:cs="Century Gothic"/>
          <w:b/>
          <w:bCs/>
        </w:rPr>
        <w:t>District</w:t>
      </w:r>
      <w:r w:rsidRPr="00890B9D">
        <w:rPr>
          <w:rFonts w:ascii="Century Gothic" w:eastAsia="Century Gothic" w:hAnsi="Century Gothic" w:cs="Century Gothic"/>
          <w:b/>
          <w:bCs/>
        </w:rPr>
        <w:t xml:space="preserve"> Regular Monthly Meeting</w:t>
      </w:r>
    </w:p>
    <w:p w14:paraId="73E49A71" w14:textId="136C7479" w:rsidR="00890B9D" w:rsidRPr="00890B9D" w:rsidRDefault="00890B9D">
      <w:pPr>
        <w:ind w:left="0" w:hanging="2"/>
        <w:jc w:val="center"/>
        <w:rPr>
          <w:rFonts w:ascii="Century Gothic" w:eastAsia="Century Gothic" w:hAnsi="Century Gothic" w:cs="Century Gothic"/>
          <w:b/>
          <w:bCs/>
        </w:rPr>
      </w:pPr>
      <w:r w:rsidRPr="00890B9D">
        <w:rPr>
          <w:rFonts w:ascii="Century Gothic" w:eastAsia="Century Gothic" w:hAnsi="Century Gothic" w:cs="Century Gothic"/>
          <w:b/>
          <w:bCs/>
        </w:rPr>
        <w:t>May 23, 2025</w:t>
      </w:r>
    </w:p>
    <w:p w14:paraId="69FB837D" w14:textId="77777777" w:rsidR="00890B9D" w:rsidRPr="00890B9D" w:rsidRDefault="00890B9D">
      <w:pPr>
        <w:ind w:left="0" w:hanging="2"/>
        <w:jc w:val="center"/>
        <w:rPr>
          <w:rFonts w:ascii="Century Gothic" w:eastAsia="Century Gothic" w:hAnsi="Century Gothic" w:cs="Century Gothic"/>
        </w:rPr>
      </w:pPr>
    </w:p>
    <w:p w14:paraId="4DACAD92" w14:textId="0246AAB3" w:rsidR="00890B9D" w:rsidRPr="00890B9D" w:rsidRDefault="00890B9D" w:rsidP="00890B9D">
      <w:pPr>
        <w:ind w:left="0" w:hanging="2"/>
        <w:rPr>
          <w:rFonts w:ascii="Century Gothic" w:eastAsia="Century Gothic" w:hAnsi="Century Gothic" w:cs="Century Gothic"/>
        </w:rPr>
      </w:pPr>
      <w:r w:rsidRPr="00890B9D">
        <w:rPr>
          <w:rFonts w:ascii="Century Gothic" w:eastAsia="Century Gothic" w:hAnsi="Century Gothic" w:cs="Century Gothic"/>
        </w:rPr>
        <w:t xml:space="preserve">Present:  Board Chair (BC) Jeff Hussey, Vice Chair (VC) Susan Doverspike, Secretary/Treasurer (S/T) Scott Franklin, Board Directors (BD) Carol Dunten, Ken Bentz, Sue Ramsay; HSWCD </w:t>
      </w:r>
      <w:r w:rsidR="00893A5C">
        <w:rPr>
          <w:rFonts w:ascii="Century Gothic" w:eastAsia="Century Gothic" w:hAnsi="Century Gothic" w:cs="Century Gothic"/>
        </w:rPr>
        <w:t>District</w:t>
      </w:r>
      <w:r w:rsidRPr="00890B9D">
        <w:rPr>
          <w:rFonts w:ascii="Century Gothic" w:eastAsia="Century Gothic" w:hAnsi="Century Gothic" w:cs="Century Gothic"/>
        </w:rPr>
        <w:t xml:space="preserve"> Manager (DM) Jason Kesling, CWMA Tyler Goss, Sage-grouse Coordinator (SGC) Sarah Mundy, Admin Assistant (AA) Barbara Pearson</w:t>
      </w:r>
    </w:p>
    <w:p w14:paraId="3B66C224" w14:textId="77777777" w:rsidR="00890B9D" w:rsidRPr="00890B9D" w:rsidRDefault="00890B9D" w:rsidP="00890B9D">
      <w:pPr>
        <w:ind w:left="0" w:hanging="2"/>
        <w:rPr>
          <w:rFonts w:ascii="Century Gothic" w:eastAsia="Century Gothic" w:hAnsi="Century Gothic" w:cs="Century Gothic"/>
        </w:rPr>
      </w:pPr>
    </w:p>
    <w:p w14:paraId="643D88EE" w14:textId="64759F98" w:rsidR="00890B9D" w:rsidRPr="00890B9D" w:rsidRDefault="00890B9D" w:rsidP="00890B9D">
      <w:pPr>
        <w:ind w:left="0" w:hanging="2"/>
        <w:rPr>
          <w:rFonts w:ascii="Century Gothic" w:eastAsia="Century Gothic" w:hAnsi="Century Gothic" w:cs="Century Gothic"/>
        </w:rPr>
      </w:pPr>
      <w:r w:rsidRPr="00890B9D">
        <w:rPr>
          <w:rFonts w:ascii="Century Gothic" w:eastAsia="Century Gothic" w:hAnsi="Century Gothic" w:cs="Century Gothic"/>
        </w:rPr>
        <w:t>Present, remote: Oregon Department of Agriculture Maria Snodgress</w:t>
      </w:r>
    </w:p>
    <w:p w14:paraId="1D38305C" w14:textId="77777777" w:rsidR="00890B9D" w:rsidRPr="00890B9D" w:rsidRDefault="00890B9D" w:rsidP="00890B9D">
      <w:pPr>
        <w:ind w:left="0" w:hanging="2"/>
        <w:rPr>
          <w:rFonts w:ascii="Century Gothic" w:eastAsia="Century Gothic" w:hAnsi="Century Gothic" w:cs="Century Gothic"/>
        </w:rPr>
      </w:pPr>
    </w:p>
    <w:p w14:paraId="1FAFBAA0" w14:textId="3AC9678D" w:rsidR="00890B9D" w:rsidRPr="00890B9D" w:rsidRDefault="00890B9D" w:rsidP="00890B9D">
      <w:pPr>
        <w:ind w:left="0" w:hanging="2"/>
        <w:rPr>
          <w:rFonts w:ascii="Century Gothic" w:eastAsia="Century Gothic" w:hAnsi="Century Gothic" w:cs="Century Gothic"/>
        </w:rPr>
      </w:pPr>
      <w:r w:rsidRPr="00890B9D">
        <w:rPr>
          <w:rFonts w:ascii="Century Gothic" w:eastAsia="Century Gothic" w:hAnsi="Century Gothic" w:cs="Century Gothic"/>
        </w:rPr>
        <w:t>Guests: Alfred Dunten, Harney County Commissioner Robb Frank</w:t>
      </w:r>
    </w:p>
    <w:p w14:paraId="351B16DF" w14:textId="77777777" w:rsidR="00890B9D" w:rsidRPr="00890B9D" w:rsidRDefault="00890B9D" w:rsidP="00890B9D">
      <w:pPr>
        <w:ind w:left="0" w:hanging="2"/>
        <w:rPr>
          <w:rFonts w:ascii="Century Gothic" w:eastAsia="Century Gothic" w:hAnsi="Century Gothic" w:cs="Century Gothic"/>
        </w:rPr>
      </w:pPr>
    </w:p>
    <w:p w14:paraId="73B920D3" w14:textId="4CFA318E" w:rsidR="00890B9D" w:rsidRPr="00890B9D" w:rsidRDefault="00890B9D" w:rsidP="00890B9D">
      <w:pPr>
        <w:ind w:left="0" w:hanging="2"/>
        <w:rPr>
          <w:rFonts w:ascii="Century Gothic" w:eastAsia="Century Gothic" w:hAnsi="Century Gothic" w:cs="Century Gothic"/>
        </w:rPr>
      </w:pPr>
      <w:r w:rsidRPr="00890B9D">
        <w:rPr>
          <w:rFonts w:ascii="Century Gothic" w:eastAsia="Century Gothic" w:hAnsi="Century Gothic" w:cs="Century Gothic"/>
        </w:rPr>
        <w:t>Absent: BD Stacy Davies</w:t>
      </w:r>
    </w:p>
    <w:p w14:paraId="3C79C39B" w14:textId="77777777" w:rsidR="00890B9D" w:rsidRPr="00890B9D" w:rsidRDefault="00890B9D" w:rsidP="00890B9D">
      <w:pPr>
        <w:ind w:left="0" w:hanging="2"/>
        <w:rPr>
          <w:rFonts w:ascii="Century Gothic" w:eastAsia="Century Gothic" w:hAnsi="Century Gothic" w:cs="Century Gothic"/>
        </w:rPr>
      </w:pPr>
    </w:p>
    <w:p w14:paraId="4101A7EA" w14:textId="77A3D643" w:rsidR="00890B9D" w:rsidRPr="00890B9D" w:rsidRDefault="00890B9D" w:rsidP="00890B9D">
      <w:pPr>
        <w:ind w:left="0" w:hanging="2"/>
        <w:rPr>
          <w:rFonts w:ascii="Century Gothic" w:hAnsi="Century Gothic"/>
        </w:rPr>
      </w:pPr>
      <w:r w:rsidRPr="00890B9D">
        <w:rPr>
          <w:rFonts w:ascii="Century Gothic" w:hAnsi="Century Gothic"/>
        </w:rPr>
        <w:t>BC Hussey had not yet arrived</w:t>
      </w:r>
      <w:r w:rsidR="00893A5C">
        <w:rPr>
          <w:rFonts w:ascii="Century Gothic" w:hAnsi="Century Gothic"/>
        </w:rPr>
        <w:t>,</w:t>
      </w:r>
      <w:r w:rsidRPr="00890B9D">
        <w:rPr>
          <w:rFonts w:ascii="Century Gothic" w:hAnsi="Century Gothic"/>
        </w:rPr>
        <w:t xml:space="preserve"> so VC Doverspike</w:t>
      </w:r>
      <w:r w:rsidR="003A3501">
        <w:rPr>
          <w:rFonts w:ascii="Century Gothic" w:hAnsi="Century Gothic"/>
        </w:rPr>
        <w:t xml:space="preserve"> began the meeting at 3:32 pm.  </w:t>
      </w:r>
    </w:p>
    <w:p w14:paraId="01890DA9" w14:textId="77777777" w:rsidR="003A3501" w:rsidRDefault="003A3501" w:rsidP="00890B9D">
      <w:pPr>
        <w:ind w:left="0" w:hanging="2"/>
        <w:rPr>
          <w:rFonts w:ascii="Century Gothic" w:hAnsi="Century Gothic"/>
        </w:rPr>
      </w:pPr>
    </w:p>
    <w:p w14:paraId="754CE777" w14:textId="0122C1CD" w:rsidR="00890B9D" w:rsidRDefault="00890B9D" w:rsidP="00890B9D">
      <w:pPr>
        <w:ind w:left="0" w:hanging="2"/>
        <w:rPr>
          <w:rFonts w:ascii="Century Gothic" w:hAnsi="Century Gothic"/>
          <w:b/>
          <w:bCs/>
          <w:u w:val="single"/>
        </w:rPr>
      </w:pPr>
      <w:r w:rsidRPr="003A3501">
        <w:rPr>
          <w:rFonts w:ascii="Century Gothic" w:hAnsi="Century Gothic"/>
          <w:b/>
          <w:bCs/>
          <w:u w:val="single"/>
        </w:rPr>
        <w:t>Item #1:  Meeting Agenda</w:t>
      </w:r>
      <w:r w:rsidR="003A3501">
        <w:rPr>
          <w:rFonts w:ascii="Century Gothic" w:hAnsi="Century Gothic"/>
          <w:b/>
          <w:bCs/>
          <w:u w:val="single"/>
        </w:rPr>
        <w:t xml:space="preserve"> (action item)</w:t>
      </w:r>
    </w:p>
    <w:p w14:paraId="79DBAA36" w14:textId="68F15875" w:rsidR="003A3501" w:rsidRDefault="003A3501" w:rsidP="00890B9D">
      <w:pPr>
        <w:ind w:left="0" w:hanging="2"/>
        <w:rPr>
          <w:rFonts w:ascii="Century Gothic" w:hAnsi="Century Gothic"/>
        </w:rPr>
      </w:pPr>
      <w:r>
        <w:rPr>
          <w:rFonts w:ascii="Century Gothic" w:hAnsi="Century Gothic"/>
        </w:rPr>
        <w:t xml:space="preserve">DM Kesling requested an addition to the meeting’s agenda:  Possible surplus of the </w:t>
      </w:r>
      <w:r w:rsidR="00893A5C">
        <w:rPr>
          <w:rFonts w:ascii="Century Gothic" w:hAnsi="Century Gothic"/>
        </w:rPr>
        <w:t>District</w:t>
      </w:r>
      <w:r>
        <w:rPr>
          <w:rFonts w:ascii="Century Gothic" w:hAnsi="Century Gothic"/>
        </w:rPr>
        <w:t>’s solar trailers.  There were no other changes or additions requested.  BD Bentz moved and S/T Franklin seconded approving the meeting agenda as updated.  VC Doverspike, S/T Franklin, and BD Ramsay and Bentz were in favor; the motion passed.</w:t>
      </w:r>
    </w:p>
    <w:p w14:paraId="2E37CE27" w14:textId="77777777" w:rsidR="003A3501" w:rsidRPr="003A3501" w:rsidRDefault="003A3501" w:rsidP="00890B9D">
      <w:pPr>
        <w:ind w:left="0" w:hanging="2"/>
        <w:rPr>
          <w:rFonts w:ascii="Century Gothic" w:hAnsi="Century Gothic"/>
        </w:rPr>
      </w:pPr>
    </w:p>
    <w:p w14:paraId="2258B3D9" w14:textId="77777777" w:rsidR="00890B9D" w:rsidRPr="003A3501" w:rsidRDefault="00890B9D" w:rsidP="00890B9D">
      <w:pPr>
        <w:ind w:left="0" w:hanging="2"/>
        <w:rPr>
          <w:rFonts w:ascii="Century Gothic" w:hAnsi="Century Gothic"/>
          <w:b/>
          <w:bCs/>
          <w:u w:val="single"/>
        </w:rPr>
      </w:pPr>
      <w:r w:rsidRPr="003A3501">
        <w:rPr>
          <w:rFonts w:ascii="Century Gothic" w:hAnsi="Century Gothic"/>
          <w:b/>
          <w:bCs/>
          <w:u w:val="single"/>
        </w:rPr>
        <w:t>Item #2:  County Commissioner Robb Frank (County NRAC)</w:t>
      </w:r>
    </w:p>
    <w:p w14:paraId="2C008057" w14:textId="6C0F546A" w:rsidR="003A3501" w:rsidRDefault="003A3501" w:rsidP="00890B9D">
      <w:pPr>
        <w:ind w:left="0" w:hanging="2"/>
        <w:rPr>
          <w:rFonts w:ascii="Century Gothic" w:hAnsi="Century Gothic"/>
        </w:rPr>
      </w:pPr>
      <w:r>
        <w:rPr>
          <w:rFonts w:ascii="Century Gothic" w:hAnsi="Century Gothic"/>
        </w:rPr>
        <w:t>Note:  At the previous month’s meeting the DM said he had been requested by Harney County Commissioner Rob Frank to attend and participate in the county’s Natura</w:t>
      </w:r>
      <w:r w:rsidR="00893A5C">
        <w:rPr>
          <w:rFonts w:ascii="Century Gothic" w:hAnsi="Century Gothic"/>
        </w:rPr>
        <w:t>l</w:t>
      </w:r>
      <w:r>
        <w:rPr>
          <w:rFonts w:ascii="Century Gothic" w:hAnsi="Century Gothic"/>
        </w:rPr>
        <w:t xml:space="preserve"> Resources Advisory Committee (NRAC) and the board requested Commissioner Frank attend this meeting to provide additional information as to why he believes this would be a good use of the </w:t>
      </w:r>
      <w:r w:rsidR="00893A5C">
        <w:rPr>
          <w:rFonts w:ascii="Century Gothic" w:hAnsi="Century Gothic"/>
        </w:rPr>
        <w:t>District</w:t>
      </w:r>
      <w:r>
        <w:rPr>
          <w:rFonts w:ascii="Century Gothic" w:hAnsi="Century Gothic"/>
        </w:rPr>
        <w:t xml:space="preserve"> Manager’s time.  </w:t>
      </w:r>
    </w:p>
    <w:p w14:paraId="136E6789" w14:textId="5EB72898" w:rsidR="00A477DC" w:rsidRDefault="003A3501" w:rsidP="00890B9D">
      <w:pPr>
        <w:ind w:left="0" w:hanging="2"/>
        <w:rPr>
          <w:rFonts w:ascii="Century Gothic" w:hAnsi="Century Gothic"/>
        </w:rPr>
      </w:pPr>
      <w:r>
        <w:rPr>
          <w:rFonts w:ascii="Century Gothic" w:hAnsi="Century Gothic"/>
        </w:rPr>
        <w:lastRenderedPageBreak/>
        <w:t xml:space="preserve">Commissioner Frank </w:t>
      </w:r>
      <w:r w:rsidR="00893A5C">
        <w:rPr>
          <w:rFonts w:ascii="Century Gothic" w:hAnsi="Century Gothic"/>
        </w:rPr>
        <w:t>distributed</w:t>
      </w:r>
      <w:r>
        <w:rPr>
          <w:rFonts w:ascii="Century Gothic" w:hAnsi="Century Gothic"/>
        </w:rPr>
        <w:t xml:space="preserve"> to the board copies of the most recent NRAC meeting minutes (copy attached</w:t>
      </w:r>
      <w:r w:rsidR="00A477DC">
        <w:rPr>
          <w:rFonts w:ascii="Century Gothic" w:hAnsi="Century Gothic"/>
        </w:rPr>
        <w:t>).  He explained the committee</w:t>
      </w:r>
      <w:r w:rsidR="00893A5C">
        <w:rPr>
          <w:rFonts w:ascii="Century Gothic" w:hAnsi="Century Gothic"/>
        </w:rPr>
        <w:t>’s purpose</w:t>
      </w:r>
      <w:r w:rsidR="00A477DC">
        <w:rPr>
          <w:rFonts w:ascii="Century Gothic" w:hAnsi="Century Gothic"/>
        </w:rPr>
        <w:t xml:space="preserve">.  He said the Committee recently endorsed a resolution on wolf management and would have included local opinion for the county and state level.  He said the Oregon Department of Fish and Wildlife usually attends these committee meetings and provides input.  He also discussed public input with the community-based water planning and would like the </w:t>
      </w:r>
      <w:r w:rsidR="00893A5C">
        <w:rPr>
          <w:rFonts w:ascii="Century Gothic" w:hAnsi="Century Gothic"/>
        </w:rPr>
        <w:t>District</w:t>
      </w:r>
      <w:r w:rsidR="00A477DC">
        <w:rPr>
          <w:rFonts w:ascii="Century Gothic" w:hAnsi="Century Gothic"/>
        </w:rPr>
        <w:t xml:space="preserve"> to play a role with the plan formulation.  The Blue Mountain Forest </w:t>
      </w:r>
      <w:r w:rsidR="00893A5C">
        <w:rPr>
          <w:rFonts w:ascii="Century Gothic" w:hAnsi="Century Gothic"/>
        </w:rPr>
        <w:t>District</w:t>
      </w:r>
      <w:r w:rsidR="00A477DC">
        <w:rPr>
          <w:rFonts w:ascii="Century Gothic" w:hAnsi="Century Gothic"/>
        </w:rPr>
        <w:t xml:space="preserve"> is also readying a plan.  The Wildfire Collaborative was also at the last meeting and treatment of noxious invasive weeds was discussed as part of fire prevention.  Another upcoming topic for the committee will be treatment of Mormon Crickets.  </w:t>
      </w:r>
    </w:p>
    <w:p w14:paraId="08F1081F" w14:textId="77777777" w:rsidR="00A477DC" w:rsidRDefault="00A477DC" w:rsidP="00890B9D">
      <w:pPr>
        <w:ind w:left="0" w:hanging="2"/>
        <w:rPr>
          <w:rFonts w:ascii="Century Gothic" w:hAnsi="Century Gothic"/>
        </w:rPr>
      </w:pPr>
    </w:p>
    <w:p w14:paraId="725193FA" w14:textId="684DD45B" w:rsidR="00A477DC" w:rsidRDefault="00A477DC" w:rsidP="00890B9D">
      <w:pPr>
        <w:ind w:left="0" w:hanging="2"/>
        <w:rPr>
          <w:rFonts w:ascii="Century Gothic" w:hAnsi="Century Gothic"/>
        </w:rPr>
      </w:pPr>
      <w:r>
        <w:rPr>
          <w:rFonts w:ascii="Century Gothic" w:hAnsi="Century Gothic"/>
        </w:rPr>
        <w:t xml:space="preserve">Commissioner Frank was asked what would be the role of a </w:t>
      </w:r>
      <w:r w:rsidR="00893A5C">
        <w:rPr>
          <w:rFonts w:ascii="Century Gothic" w:hAnsi="Century Gothic"/>
        </w:rPr>
        <w:t>District</w:t>
      </w:r>
      <w:r>
        <w:rPr>
          <w:rFonts w:ascii="Century Gothic" w:hAnsi="Century Gothic"/>
        </w:rPr>
        <w:t xml:space="preserve"> staff or board member who participates in these meetings?  He responded that the committee is an advisory committee, advising the county board.  It is comprised of </w:t>
      </w:r>
      <w:r w:rsidR="0020530B">
        <w:rPr>
          <w:rFonts w:ascii="Century Gothic" w:hAnsi="Century Gothic"/>
        </w:rPr>
        <w:t>landowners</w:t>
      </w:r>
      <w:r>
        <w:rPr>
          <w:rFonts w:ascii="Century Gothic" w:hAnsi="Century Gothic"/>
        </w:rPr>
        <w:t xml:space="preserve">, business interests, the Eastern Oregon Agriculture Research Center (EOARC), and various agencies </w:t>
      </w:r>
      <w:r w:rsidR="00893A5C">
        <w:rPr>
          <w:rFonts w:ascii="Century Gothic" w:hAnsi="Century Gothic"/>
        </w:rPr>
        <w:t xml:space="preserve">who </w:t>
      </w:r>
      <w:r>
        <w:rPr>
          <w:rFonts w:ascii="Century Gothic" w:hAnsi="Century Gothic"/>
        </w:rPr>
        <w:t xml:space="preserve">participate and all have an equal say.  </w:t>
      </w:r>
    </w:p>
    <w:p w14:paraId="03313EB7" w14:textId="77777777" w:rsidR="00A477DC" w:rsidRDefault="00A477DC" w:rsidP="00890B9D">
      <w:pPr>
        <w:ind w:left="0" w:hanging="2"/>
        <w:rPr>
          <w:rFonts w:ascii="Century Gothic" w:hAnsi="Century Gothic"/>
        </w:rPr>
      </w:pPr>
    </w:p>
    <w:p w14:paraId="6BEE7D97" w14:textId="52424B89" w:rsidR="00890B9D" w:rsidRDefault="00890B9D" w:rsidP="00890B9D">
      <w:pPr>
        <w:ind w:left="0" w:hanging="2"/>
        <w:rPr>
          <w:rFonts w:ascii="Century Gothic" w:hAnsi="Century Gothic"/>
        </w:rPr>
      </w:pPr>
      <w:r w:rsidRPr="00890B9D">
        <w:rPr>
          <w:rFonts w:ascii="Century Gothic" w:hAnsi="Century Gothic"/>
        </w:rPr>
        <w:t>BC Hussey arrived 3:38 pm</w:t>
      </w:r>
      <w:r w:rsidR="0020530B">
        <w:rPr>
          <w:rFonts w:ascii="Century Gothic" w:hAnsi="Century Gothic"/>
        </w:rPr>
        <w:t>.</w:t>
      </w:r>
    </w:p>
    <w:p w14:paraId="6636DEA6" w14:textId="77777777" w:rsidR="0020530B" w:rsidRPr="00890B9D" w:rsidRDefault="0020530B" w:rsidP="00890B9D">
      <w:pPr>
        <w:ind w:left="0" w:hanging="2"/>
        <w:rPr>
          <w:rFonts w:ascii="Century Gothic" w:hAnsi="Century Gothic"/>
        </w:rPr>
      </w:pPr>
    </w:p>
    <w:p w14:paraId="37550C88" w14:textId="4844DBF6" w:rsidR="00890B9D" w:rsidRDefault="0020530B" w:rsidP="00890B9D">
      <w:pPr>
        <w:ind w:left="0" w:hanging="2"/>
        <w:rPr>
          <w:rFonts w:ascii="Century Gothic" w:hAnsi="Century Gothic"/>
        </w:rPr>
      </w:pPr>
      <w:r>
        <w:rPr>
          <w:rFonts w:ascii="Century Gothic" w:hAnsi="Century Gothic"/>
        </w:rPr>
        <w:t xml:space="preserve">Commissioner Frank said he was not </w:t>
      </w:r>
      <w:r w:rsidR="00890B9D" w:rsidRPr="00890B9D">
        <w:rPr>
          <w:rFonts w:ascii="Century Gothic" w:hAnsi="Century Gothic"/>
        </w:rPr>
        <w:t>well versed on HSWCD</w:t>
      </w:r>
      <w:r w:rsidR="00893A5C">
        <w:rPr>
          <w:rFonts w:ascii="Century Gothic" w:hAnsi="Century Gothic"/>
        </w:rPr>
        <w:t>,</w:t>
      </w:r>
      <w:r w:rsidR="00890B9D" w:rsidRPr="00890B9D">
        <w:rPr>
          <w:rFonts w:ascii="Century Gothic" w:hAnsi="Century Gothic"/>
        </w:rPr>
        <w:t xml:space="preserve"> but </w:t>
      </w:r>
      <w:r>
        <w:rPr>
          <w:rFonts w:ascii="Century Gothic" w:hAnsi="Century Gothic"/>
        </w:rPr>
        <w:t xml:space="preserve">when landowners and agencies meet issues important to both are discussed.  He asked for a brief overview of the </w:t>
      </w:r>
      <w:r w:rsidR="00893A5C">
        <w:rPr>
          <w:rFonts w:ascii="Century Gothic" w:hAnsi="Century Gothic"/>
        </w:rPr>
        <w:t>District</w:t>
      </w:r>
      <w:r>
        <w:rPr>
          <w:rFonts w:ascii="Century Gothic" w:hAnsi="Century Gothic"/>
        </w:rPr>
        <w:t>’s role in this</w:t>
      </w:r>
      <w:r w:rsidR="00893A5C">
        <w:rPr>
          <w:rFonts w:ascii="Century Gothic" w:hAnsi="Century Gothic"/>
        </w:rPr>
        <w:t xml:space="preserve">, and </w:t>
      </w:r>
      <w:r>
        <w:rPr>
          <w:rFonts w:ascii="Century Gothic" w:hAnsi="Century Gothic"/>
        </w:rPr>
        <w:t>DM Kesling provided th</w:t>
      </w:r>
      <w:r w:rsidR="00893A5C">
        <w:rPr>
          <w:rFonts w:ascii="Century Gothic" w:hAnsi="Century Gothic"/>
        </w:rPr>
        <w:t>is information.</w:t>
      </w:r>
    </w:p>
    <w:p w14:paraId="7AFD87D4" w14:textId="77777777" w:rsidR="0020530B" w:rsidRPr="00890B9D" w:rsidRDefault="0020530B" w:rsidP="00890B9D">
      <w:pPr>
        <w:ind w:left="0" w:hanging="2"/>
        <w:rPr>
          <w:rFonts w:ascii="Century Gothic" w:hAnsi="Century Gothic"/>
        </w:rPr>
      </w:pPr>
    </w:p>
    <w:p w14:paraId="75344EB1" w14:textId="77777777" w:rsidR="006F3A1B" w:rsidRDefault="0020530B" w:rsidP="00890B9D">
      <w:pPr>
        <w:ind w:left="0" w:hanging="2"/>
        <w:rPr>
          <w:rFonts w:ascii="Century Gothic" w:hAnsi="Century Gothic"/>
        </w:rPr>
      </w:pPr>
      <w:r>
        <w:rPr>
          <w:rFonts w:ascii="Century Gothic" w:hAnsi="Century Gothic"/>
        </w:rPr>
        <w:t xml:space="preserve">VC Doverspike asked how often the committee met and Commissioner Frank said it was the first Tuesday of the month, but not year around—the Wolf Advisory </w:t>
      </w:r>
      <w:r w:rsidR="006F3A1B">
        <w:rPr>
          <w:rFonts w:ascii="Century Gothic" w:hAnsi="Century Gothic"/>
        </w:rPr>
        <w:t xml:space="preserve">meets in the months the NRAC doesn’t.  He said it is usually nine months out of the year and takes up about an hour.  Meetings are held in the basement conference room of the Harney County Courthouse.  </w:t>
      </w:r>
      <w:r w:rsidR="006F3A1B">
        <w:rPr>
          <w:rFonts w:ascii="Century Gothic" w:hAnsi="Century Gothic"/>
        </w:rPr>
        <w:tab/>
      </w:r>
    </w:p>
    <w:p w14:paraId="54CE8EDA" w14:textId="0B7DD3D5" w:rsidR="00890B9D" w:rsidRPr="00890B9D" w:rsidRDefault="00890B9D" w:rsidP="00890B9D">
      <w:pPr>
        <w:ind w:left="0" w:hanging="2"/>
        <w:rPr>
          <w:rFonts w:ascii="Century Gothic" w:hAnsi="Century Gothic"/>
        </w:rPr>
      </w:pPr>
      <w:r w:rsidRPr="00890B9D">
        <w:rPr>
          <w:rFonts w:ascii="Century Gothic" w:hAnsi="Century Gothic"/>
        </w:rPr>
        <w:t xml:space="preserve"> </w:t>
      </w:r>
    </w:p>
    <w:p w14:paraId="134B2C0C" w14:textId="353739F9" w:rsidR="00890B9D" w:rsidRDefault="006F3A1B" w:rsidP="00890B9D">
      <w:pPr>
        <w:ind w:left="0" w:hanging="2"/>
        <w:rPr>
          <w:rFonts w:ascii="Century Gothic" w:hAnsi="Century Gothic"/>
        </w:rPr>
      </w:pPr>
      <w:r>
        <w:rPr>
          <w:rFonts w:ascii="Century Gothic" w:hAnsi="Century Gothic"/>
        </w:rPr>
        <w:t xml:space="preserve">BD Ramsay asked if a </w:t>
      </w:r>
      <w:r w:rsidR="00890B9D" w:rsidRPr="00890B9D">
        <w:rPr>
          <w:rFonts w:ascii="Century Gothic" w:hAnsi="Century Gothic"/>
        </w:rPr>
        <w:t>professional or conduit</w:t>
      </w:r>
      <w:r>
        <w:rPr>
          <w:rFonts w:ascii="Century Gothic" w:hAnsi="Century Gothic"/>
        </w:rPr>
        <w:t xml:space="preserve"> would be needed to pass information to and from the committee, and Commissioner Frank said any form of advisement</w:t>
      </w:r>
      <w:r w:rsidR="00893A5C">
        <w:rPr>
          <w:rFonts w:ascii="Century Gothic" w:hAnsi="Century Gothic"/>
        </w:rPr>
        <w:t xml:space="preserve"> is welcome</w:t>
      </w:r>
      <w:r>
        <w:rPr>
          <w:rFonts w:ascii="Century Gothic" w:hAnsi="Century Gothic"/>
        </w:rPr>
        <w:t xml:space="preserve"> that would make the committee be well rounded on a subject (information on noxious weeds for the Blue Mountain plan for instance.  The wording focused on native plants, but not all native plants are invasive).</w:t>
      </w:r>
    </w:p>
    <w:p w14:paraId="3F29C906" w14:textId="77777777" w:rsidR="006F3A1B" w:rsidRPr="00890B9D" w:rsidRDefault="006F3A1B" w:rsidP="00890B9D">
      <w:pPr>
        <w:ind w:left="0" w:hanging="2"/>
        <w:rPr>
          <w:rFonts w:ascii="Century Gothic" w:hAnsi="Century Gothic"/>
        </w:rPr>
      </w:pPr>
    </w:p>
    <w:p w14:paraId="45E57C96" w14:textId="243F96AA" w:rsidR="00890B9D" w:rsidRDefault="00B17667" w:rsidP="00890B9D">
      <w:pPr>
        <w:ind w:left="0" w:hanging="2"/>
        <w:rPr>
          <w:rFonts w:ascii="Century Gothic" w:hAnsi="Century Gothic"/>
        </w:rPr>
      </w:pPr>
      <w:r>
        <w:rPr>
          <w:rFonts w:ascii="Century Gothic" w:hAnsi="Century Gothic"/>
        </w:rPr>
        <w:t xml:space="preserve">DM Kesling asked what value the HSWCD could obtain from committee meetings, and Commissioner Frank said as the committee is comprised of landowners and agency members lobbying for more work and the </w:t>
      </w:r>
      <w:r w:rsidR="00893A5C">
        <w:rPr>
          <w:rFonts w:ascii="Century Gothic" w:hAnsi="Century Gothic"/>
        </w:rPr>
        <w:t>District</w:t>
      </w:r>
      <w:r>
        <w:rPr>
          <w:rFonts w:ascii="Century Gothic" w:hAnsi="Century Gothic"/>
        </w:rPr>
        <w:t xml:space="preserve"> may derive value from it.  He used CWMA</w:t>
      </w:r>
      <w:r w:rsidR="008305DB">
        <w:rPr>
          <w:rFonts w:ascii="Century Gothic" w:hAnsi="Century Gothic"/>
        </w:rPr>
        <w:t xml:space="preserve"> Goss’s facilitating with last years’ Mormon Cricket treatment reimbursement</w:t>
      </w:r>
      <w:r w:rsidR="00893A5C">
        <w:rPr>
          <w:rFonts w:ascii="Century Gothic" w:hAnsi="Century Gothic"/>
        </w:rPr>
        <w:t xml:space="preserve"> as an example</w:t>
      </w:r>
      <w:r w:rsidR="008305DB">
        <w:rPr>
          <w:rFonts w:ascii="Century Gothic" w:hAnsi="Century Gothic"/>
        </w:rPr>
        <w:t xml:space="preserve">.  A </w:t>
      </w:r>
      <w:r w:rsidR="00893A5C">
        <w:rPr>
          <w:rFonts w:ascii="Century Gothic" w:hAnsi="Century Gothic"/>
        </w:rPr>
        <w:t>District</w:t>
      </w:r>
      <w:r w:rsidR="008305DB">
        <w:rPr>
          <w:rFonts w:ascii="Century Gothic" w:hAnsi="Century Gothic"/>
        </w:rPr>
        <w:t xml:space="preserve"> representative </w:t>
      </w:r>
      <w:r w:rsidR="008305DB">
        <w:rPr>
          <w:rFonts w:ascii="Century Gothic" w:hAnsi="Century Gothic"/>
        </w:rPr>
        <w:lastRenderedPageBreak/>
        <w:t xml:space="preserve">would have its hand on the pulse of issues.  </w:t>
      </w:r>
      <w:r w:rsidR="00467F2C">
        <w:rPr>
          <w:rFonts w:ascii="Century Gothic" w:hAnsi="Century Gothic"/>
        </w:rPr>
        <w:t>He couldn’t provide exact statistics and facts</w:t>
      </w:r>
      <w:r w:rsidR="00893A5C">
        <w:rPr>
          <w:rFonts w:ascii="Century Gothic" w:hAnsi="Century Gothic"/>
        </w:rPr>
        <w:t>,</w:t>
      </w:r>
      <w:r w:rsidR="00467F2C">
        <w:rPr>
          <w:rFonts w:ascii="Century Gothic" w:hAnsi="Century Gothic"/>
        </w:rPr>
        <w:t xml:space="preserve"> but he thought continued participation with Mormon Cricket and Grasshopper treatment and monitoring </w:t>
      </w:r>
      <w:r w:rsidR="00893A5C">
        <w:rPr>
          <w:rFonts w:ascii="Century Gothic" w:hAnsi="Century Gothic"/>
        </w:rPr>
        <w:t>w</w:t>
      </w:r>
      <w:r w:rsidR="00467F2C">
        <w:rPr>
          <w:rFonts w:ascii="Century Gothic" w:hAnsi="Century Gothic"/>
        </w:rPr>
        <w:t xml:space="preserve">olf populations would benefit the </w:t>
      </w:r>
      <w:r w:rsidR="00893A5C">
        <w:rPr>
          <w:rFonts w:ascii="Century Gothic" w:hAnsi="Century Gothic"/>
        </w:rPr>
        <w:t>District</w:t>
      </w:r>
      <w:r w:rsidR="00467F2C">
        <w:rPr>
          <w:rFonts w:ascii="Century Gothic" w:hAnsi="Century Gothic"/>
        </w:rPr>
        <w:t xml:space="preserve"> and its constituents.</w:t>
      </w:r>
    </w:p>
    <w:p w14:paraId="350BF8AD" w14:textId="77777777" w:rsidR="00467F2C" w:rsidRPr="00890B9D" w:rsidRDefault="00467F2C" w:rsidP="00890B9D">
      <w:pPr>
        <w:ind w:left="0" w:hanging="2"/>
        <w:rPr>
          <w:rFonts w:ascii="Century Gothic" w:hAnsi="Century Gothic"/>
        </w:rPr>
      </w:pPr>
    </w:p>
    <w:p w14:paraId="37B4724E" w14:textId="6BCEE27E" w:rsidR="002E578C" w:rsidRDefault="00467F2C" w:rsidP="00890B9D">
      <w:pPr>
        <w:ind w:left="0" w:hanging="2"/>
        <w:rPr>
          <w:rFonts w:ascii="Century Gothic" w:hAnsi="Century Gothic"/>
        </w:rPr>
      </w:pPr>
      <w:r>
        <w:rPr>
          <w:rFonts w:ascii="Century Gothic" w:hAnsi="Century Gothic"/>
        </w:rPr>
        <w:t xml:space="preserve">VC </w:t>
      </w:r>
      <w:r w:rsidR="002E578C">
        <w:rPr>
          <w:rFonts w:ascii="Century Gothic" w:hAnsi="Century Gothic"/>
        </w:rPr>
        <w:t xml:space="preserve">Doverspike asked if the board would receive an agenda to determine who would be the best (staff or board director) to attend the committee meeting and best contribute.  Commissioner Frank said he would arrange for agendas to be sent a week in advance for the </w:t>
      </w:r>
      <w:r w:rsidR="00315ED4">
        <w:rPr>
          <w:rFonts w:ascii="Century Gothic" w:hAnsi="Century Gothic"/>
        </w:rPr>
        <w:t>SWCD</w:t>
      </w:r>
      <w:r w:rsidR="002E578C">
        <w:rPr>
          <w:rFonts w:ascii="Century Gothic" w:hAnsi="Century Gothic"/>
        </w:rPr>
        <w:t xml:space="preserve"> to review.  He offered to include the </w:t>
      </w:r>
      <w:r w:rsidR="00893A5C">
        <w:rPr>
          <w:rFonts w:ascii="Century Gothic" w:hAnsi="Century Gothic"/>
        </w:rPr>
        <w:t>District</w:t>
      </w:r>
      <w:r w:rsidR="002E578C">
        <w:rPr>
          <w:rFonts w:ascii="Century Gothic" w:hAnsi="Century Gothic"/>
        </w:rPr>
        <w:t xml:space="preserve"> on the committee’s distribution list.  He also suggested if board directors in reviewing </w:t>
      </w:r>
      <w:r w:rsidR="00893A5C">
        <w:rPr>
          <w:rFonts w:ascii="Century Gothic" w:hAnsi="Century Gothic"/>
        </w:rPr>
        <w:t>committee meeting</w:t>
      </w:r>
      <w:r w:rsidR="002E578C">
        <w:rPr>
          <w:rFonts w:ascii="Century Gothic" w:hAnsi="Century Gothic"/>
        </w:rPr>
        <w:t xml:space="preserve"> minutes had something to add that would also be beneficial.  BD Bentz said that would be better.</w:t>
      </w:r>
    </w:p>
    <w:p w14:paraId="4D160E81" w14:textId="77777777" w:rsidR="002E578C" w:rsidRDefault="002E578C" w:rsidP="00890B9D">
      <w:pPr>
        <w:ind w:left="0" w:hanging="2"/>
        <w:rPr>
          <w:rFonts w:ascii="Century Gothic" w:hAnsi="Century Gothic"/>
        </w:rPr>
      </w:pPr>
    </w:p>
    <w:p w14:paraId="7C579E67" w14:textId="7180C549" w:rsidR="002E578C" w:rsidRDefault="002E578C" w:rsidP="00890B9D">
      <w:pPr>
        <w:ind w:left="0" w:hanging="2"/>
        <w:rPr>
          <w:rFonts w:ascii="Century Gothic" w:hAnsi="Century Gothic"/>
        </w:rPr>
      </w:pPr>
      <w:r>
        <w:rPr>
          <w:rFonts w:ascii="Century Gothic" w:hAnsi="Century Gothic"/>
        </w:rPr>
        <w:t>SGC Mundy arrived 3:46 pm.</w:t>
      </w:r>
    </w:p>
    <w:p w14:paraId="2A8ACD71" w14:textId="77777777" w:rsidR="002E578C" w:rsidRDefault="002E578C" w:rsidP="00890B9D">
      <w:pPr>
        <w:ind w:left="0" w:hanging="2"/>
        <w:rPr>
          <w:rFonts w:ascii="Century Gothic" w:hAnsi="Century Gothic"/>
        </w:rPr>
      </w:pPr>
    </w:p>
    <w:p w14:paraId="174BF6D0" w14:textId="5863769E" w:rsidR="002E578C" w:rsidRDefault="002E578C" w:rsidP="00890B9D">
      <w:pPr>
        <w:ind w:left="0" w:hanging="2"/>
        <w:rPr>
          <w:rFonts w:ascii="Century Gothic" w:hAnsi="Century Gothic"/>
        </w:rPr>
      </w:pPr>
      <w:r>
        <w:rPr>
          <w:rFonts w:ascii="Century Gothic" w:hAnsi="Century Gothic"/>
        </w:rPr>
        <w:t xml:space="preserve">Commissioner Frank advised there may need to be more meetings regarding wolves in Harney County.  He said he would keep DM Kesling in the loop regarding meeting agendas and minutes.  DM Kesling said he can report quarterly </w:t>
      </w:r>
      <w:r w:rsidR="00893A5C">
        <w:rPr>
          <w:rFonts w:ascii="Century Gothic" w:hAnsi="Century Gothic"/>
        </w:rPr>
        <w:t>regarding</w:t>
      </w:r>
      <w:r>
        <w:rPr>
          <w:rFonts w:ascii="Century Gothic" w:hAnsi="Century Gothic"/>
        </w:rPr>
        <w:t xml:space="preserve"> his participation, not only with the NRAC</w:t>
      </w:r>
      <w:r w:rsidR="00315ED4">
        <w:rPr>
          <w:rFonts w:ascii="Century Gothic" w:hAnsi="Century Gothic"/>
        </w:rPr>
        <w:t>, but other meeting the SWCD attends</w:t>
      </w:r>
      <w:r>
        <w:rPr>
          <w:rFonts w:ascii="Century Gothic" w:hAnsi="Century Gothic"/>
        </w:rPr>
        <w:t xml:space="preserve">.  </w:t>
      </w:r>
    </w:p>
    <w:p w14:paraId="44D8F6F3" w14:textId="77777777" w:rsidR="002E578C" w:rsidRDefault="002E578C" w:rsidP="00890B9D">
      <w:pPr>
        <w:ind w:left="0" w:hanging="2"/>
        <w:rPr>
          <w:rFonts w:ascii="Century Gothic" w:hAnsi="Century Gothic"/>
        </w:rPr>
      </w:pPr>
    </w:p>
    <w:p w14:paraId="0F85276A" w14:textId="620A6DA1" w:rsidR="002E578C" w:rsidRDefault="002E578C" w:rsidP="00890B9D">
      <w:pPr>
        <w:ind w:left="0" w:hanging="2"/>
        <w:rPr>
          <w:rFonts w:ascii="Century Gothic" w:hAnsi="Century Gothic"/>
        </w:rPr>
      </w:pPr>
      <w:r>
        <w:rPr>
          <w:rFonts w:ascii="Century Gothic" w:hAnsi="Century Gothic"/>
        </w:rPr>
        <w:t xml:space="preserve">VC Doverspike also suggested to Commissioner Frank that if he saw something with the agenda or meeting minutes that the </w:t>
      </w:r>
      <w:r w:rsidR="00893A5C">
        <w:rPr>
          <w:rFonts w:ascii="Century Gothic" w:hAnsi="Century Gothic"/>
        </w:rPr>
        <w:t>District</w:t>
      </w:r>
      <w:r>
        <w:rPr>
          <w:rFonts w:ascii="Century Gothic" w:hAnsi="Century Gothic"/>
        </w:rPr>
        <w:t xml:space="preserve"> has some expertise in to contact the </w:t>
      </w:r>
      <w:r w:rsidR="00893A5C">
        <w:rPr>
          <w:rFonts w:ascii="Century Gothic" w:hAnsi="Century Gothic"/>
        </w:rPr>
        <w:t>District</w:t>
      </w:r>
      <w:r>
        <w:rPr>
          <w:rFonts w:ascii="Century Gothic" w:hAnsi="Century Gothic"/>
        </w:rPr>
        <w:t xml:space="preserve"> directly, “Pick up the phone.”  DM Kesling added an email would also be beneficial.</w:t>
      </w:r>
    </w:p>
    <w:p w14:paraId="5ECA9558" w14:textId="77777777" w:rsidR="002E578C" w:rsidRDefault="002E578C" w:rsidP="00890B9D">
      <w:pPr>
        <w:ind w:left="0" w:hanging="2"/>
        <w:rPr>
          <w:rFonts w:ascii="Century Gothic" w:hAnsi="Century Gothic"/>
        </w:rPr>
      </w:pPr>
    </w:p>
    <w:p w14:paraId="0C16D26C" w14:textId="1BDBE350" w:rsidR="008A1C55" w:rsidRDefault="00BF7EF5" w:rsidP="00890B9D">
      <w:pPr>
        <w:ind w:left="0" w:hanging="2"/>
        <w:rPr>
          <w:rFonts w:ascii="Century Gothic" w:hAnsi="Century Gothic"/>
        </w:rPr>
      </w:pPr>
      <w:r>
        <w:rPr>
          <w:rFonts w:ascii="Century Gothic" w:hAnsi="Century Gothic"/>
        </w:rPr>
        <w:t>Commissioner</w:t>
      </w:r>
      <w:r w:rsidR="00195651">
        <w:rPr>
          <w:rFonts w:ascii="Century Gothic" w:hAnsi="Century Gothic"/>
        </w:rPr>
        <w:t xml:space="preserve"> </w:t>
      </w:r>
      <w:r w:rsidR="00890B9D" w:rsidRPr="00890B9D">
        <w:rPr>
          <w:rFonts w:ascii="Century Gothic" w:hAnsi="Century Gothic"/>
        </w:rPr>
        <w:t>Frank</w:t>
      </w:r>
      <w:r w:rsidR="00195651">
        <w:rPr>
          <w:rFonts w:ascii="Century Gothic" w:hAnsi="Century Gothic"/>
        </w:rPr>
        <w:t xml:space="preserve"> said the ODA will meet in June regarding Mormon Crickets.  He believed in the past the NRAC had “meetings for the sake of meetings” but when the committee had to redo goal five in the comprehensive </w:t>
      </w:r>
      <w:r w:rsidR="008A1C55">
        <w:rPr>
          <w:rFonts w:ascii="Century Gothic" w:hAnsi="Century Gothic"/>
        </w:rPr>
        <w:t>plan it mad</w:t>
      </w:r>
      <w:r w:rsidR="00315ED4">
        <w:rPr>
          <w:rFonts w:ascii="Century Gothic" w:hAnsi="Century Gothic"/>
        </w:rPr>
        <w:t>e</w:t>
      </w:r>
      <w:r w:rsidR="008A1C55">
        <w:rPr>
          <w:rFonts w:ascii="Century Gothic" w:hAnsi="Century Gothic"/>
        </w:rPr>
        <w:t xml:space="preserve"> the meetings more important.  </w:t>
      </w:r>
      <w:r>
        <w:rPr>
          <w:rFonts w:ascii="Century Gothic" w:hAnsi="Century Gothic"/>
        </w:rPr>
        <w:t>Commissioner</w:t>
      </w:r>
      <w:r w:rsidR="008A1C55">
        <w:rPr>
          <w:rFonts w:ascii="Century Gothic" w:hAnsi="Century Gothic"/>
        </w:rPr>
        <w:t xml:space="preserve"> Frank was thanked for coming to the meeting and was asked to remain for the</w:t>
      </w:r>
      <w:r w:rsidR="001B70A7">
        <w:rPr>
          <w:rFonts w:ascii="Century Gothic" w:hAnsi="Century Gothic"/>
        </w:rPr>
        <w:t xml:space="preserve"> </w:t>
      </w:r>
      <w:r w:rsidR="008A1C55">
        <w:rPr>
          <w:rFonts w:ascii="Century Gothic" w:hAnsi="Century Gothic"/>
        </w:rPr>
        <w:t xml:space="preserve">balance.  </w:t>
      </w:r>
    </w:p>
    <w:p w14:paraId="42AB795A" w14:textId="77777777" w:rsidR="008A1C55" w:rsidRDefault="008A1C55" w:rsidP="00890B9D">
      <w:pPr>
        <w:ind w:left="0" w:hanging="2"/>
        <w:rPr>
          <w:rFonts w:ascii="Century Gothic" w:hAnsi="Century Gothic"/>
        </w:rPr>
      </w:pPr>
    </w:p>
    <w:p w14:paraId="746B3006" w14:textId="7ACA7F4F" w:rsidR="00890B9D" w:rsidRDefault="00A17791" w:rsidP="00890B9D">
      <w:pPr>
        <w:ind w:left="0" w:hanging="2"/>
        <w:rPr>
          <w:rFonts w:ascii="Century Gothic" w:hAnsi="Century Gothic"/>
        </w:rPr>
      </w:pPr>
      <w:r>
        <w:rPr>
          <w:rFonts w:ascii="Century Gothic" w:hAnsi="Century Gothic"/>
        </w:rPr>
        <w:t>Following this discussion</w:t>
      </w:r>
      <w:r w:rsidR="00893A5C">
        <w:rPr>
          <w:rFonts w:ascii="Century Gothic" w:hAnsi="Century Gothic"/>
        </w:rPr>
        <w:t>,</w:t>
      </w:r>
      <w:r>
        <w:rPr>
          <w:rFonts w:ascii="Century Gothic" w:hAnsi="Century Gothic"/>
        </w:rPr>
        <w:t xml:space="preserve"> VC Doverspike </w:t>
      </w:r>
      <w:r w:rsidR="00890B9D" w:rsidRPr="00890B9D">
        <w:rPr>
          <w:rFonts w:ascii="Century Gothic" w:hAnsi="Century Gothic"/>
        </w:rPr>
        <w:t xml:space="preserve">turned </w:t>
      </w:r>
      <w:r>
        <w:rPr>
          <w:rFonts w:ascii="Century Gothic" w:hAnsi="Century Gothic"/>
        </w:rPr>
        <w:t xml:space="preserve">the </w:t>
      </w:r>
      <w:r w:rsidR="00890B9D" w:rsidRPr="00890B9D">
        <w:rPr>
          <w:rFonts w:ascii="Century Gothic" w:hAnsi="Century Gothic"/>
        </w:rPr>
        <w:t xml:space="preserve">meeting </w:t>
      </w:r>
      <w:r>
        <w:rPr>
          <w:rFonts w:ascii="Century Gothic" w:hAnsi="Century Gothic"/>
        </w:rPr>
        <w:t>leadership</w:t>
      </w:r>
      <w:r w:rsidR="00890B9D" w:rsidRPr="00890B9D">
        <w:rPr>
          <w:rFonts w:ascii="Century Gothic" w:hAnsi="Century Gothic"/>
        </w:rPr>
        <w:t xml:space="preserve"> to BC Hussey.</w:t>
      </w:r>
    </w:p>
    <w:p w14:paraId="422D733E" w14:textId="77777777" w:rsidR="00A17791" w:rsidRPr="00890B9D" w:rsidRDefault="00A17791" w:rsidP="00890B9D">
      <w:pPr>
        <w:ind w:left="0" w:hanging="2"/>
        <w:rPr>
          <w:rFonts w:ascii="Century Gothic" w:hAnsi="Century Gothic"/>
        </w:rPr>
      </w:pPr>
    </w:p>
    <w:p w14:paraId="4F1E5781" w14:textId="58C0875B" w:rsidR="00890B9D" w:rsidRPr="00A17791" w:rsidRDefault="00890B9D" w:rsidP="00890B9D">
      <w:pPr>
        <w:ind w:left="0" w:hanging="2"/>
        <w:rPr>
          <w:rFonts w:ascii="Century Gothic" w:hAnsi="Century Gothic"/>
          <w:b/>
          <w:bCs/>
          <w:u w:val="single"/>
        </w:rPr>
      </w:pPr>
      <w:r w:rsidRPr="00A17791">
        <w:rPr>
          <w:rFonts w:ascii="Century Gothic" w:hAnsi="Century Gothic"/>
          <w:b/>
          <w:bCs/>
          <w:u w:val="single"/>
        </w:rPr>
        <w:t>Item #3: April Finance Report</w:t>
      </w:r>
      <w:r w:rsidR="00A17791">
        <w:rPr>
          <w:rFonts w:ascii="Century Gothic" w:hAnsi="Century Gothic"/>
          <w:b/>
          <w:bCs/>
          <w:u w:val="single"/>
        </w:rPr>
        <w:t xml:space="preserve"> (action item)</w:t>
      </w:r>
    </w:p>
    <w:p w14:paraId="602EEB7F" w14:textId="2B9E18B1" w:rsidR="00A17791" w:rsidRDefault="00A17791" w:rsidP="00890B9D">
      <w:pPr>
        <w:ind w:left="0" w:hanging="2"/>
        <w:rPr>
          <w:rFonts w:ascii="Century Gothic" w:hAnsi="Century Gothic"/>
        </w:rPr>
      </w:pPr>
      <w:r>
        <w:rPr>
          <w:rFonts w:ascii="Century Gothic" w:hAnsi="Century Gothic"/>
        </w:rPr>
        <w:t xml:space="preserve">DM Kesling explained the report, and prior to the meeting board directors were given electronic copies.  Expenditures were mostly on salary; there was some profit that came in.  He said </w:t>
      </w:r>
      <w:r w:rsidR="00893A5C">
        <w:rPr>
          <w:rFonts w:ascii="Century Gothic" w:hAnsi="Century Gothic"/>
        </w:rPr>
        <w:t xml:space="preserve">the </w:t>
      </w:r>
      <w:r>
        <w:rPr>
          <w:rFonts w:ascii="Century Gothic" w:hAnsi="Century Gothic"/>
        </w:rPr>
        <w:t>Rangeland BLM 23 Project has three different components.  He would explain in more detail when agenda seven of the meeting was discussed.</w:t>
      </w:r>
    </w:p>
    <w:p w14:paraId="306572C4" w14:textId="77777777" w:rsidR="00A17791" w:rsidRDefault="00A17791" w:rsidP="00890B9D">
      <w:pPr>
        <w:ind w:left="0" w:hanging="2"/>
        <w:rPr>
          <w:rFonts w:ascii="Century Gothic" w:hAnsi="Century Gothic"/>
        </w:rPr>
      </w:pPr>
    </w:p>
    <w:p w14:paraId="76B45FF3" w14:textId="77BC679C" w:rsidR="00A17791" w:rsidRDefault="00A17791" w:rsidP="00890B9D">
      <w:pPr>
        <w:ind w:left="0" w:hanging="2"/>
        <w:rPr>
          <w:rFonts w:ascii="Century Gothic" w:hAnsi="Century Gothic"/>
        </w:rPr>
      </w:pPr>
      <w:r>
        <w:rPr>
          <w:rFonts w:ascii="Century Gothic" w:hAnsi="Century Gothic"/>
        </w:rPr>
        <w:lastRenderedPageBreak/>
        <w:t xml:space="preserve">The </w:t>
      </w:r>
      <w:r w:rsidR="00890B9D" w:rsidRPr="00890B9D">
        <w:rPr>
          <w:rFonts w:ascii="Century Gothic" w:hAnsi="Century Gothic"/>
        </w:rPr>
        <w:t xml:space="preserve">2023 pickup </w:t>
      </w:r>
      <w:r>
        <w:rPr>
          <w:rFonts w:ascii="Century Gothic" w:hAnsi="Century Gothic"/>
        </w:rPr>
        <w:t xml:space="preserve">is now </w:t>
      </w:r>
      <w:r w:rsidR="00890B9D" w:rsidRPr="00890B9D">
        <w:rPr>
          <w:rFonts w:ascii="Century Gothic" w:hAnsi="Century Gothic"/>
        </w:rPr>
        <w:t>paid for</w:t>
      </w:r>
      <w:r>
        <w:rPr>
          <w:rFonts w:ascii="Century Gothic" w:hAnsi="Century Gothic"/>
        </w:rPr>
        <w:t>.  DM Kesling said, “</w:t>
      </w:r>
      <w:r w:rsidR="00890B9D" w:rsidRPr="00890B9D">
        <w:rPr>
          <w:rFonts w:ascii="Century Gothic" w:hAnsi="Century Gothic"/>
        </w:rPr>
        <w:t>Nothing owed on vehicles</w:t>
      </w:r>
      <w:r>
        <w:rPr>
          <w:rFonts w:ascii="Century Gothic" w:hAnsi="Century Gothic"/>
        </w:rPr>
        <w:t xml:space="preserve">” but another vehicle may also be needed. SGC Mundy said she used her personal vehicle today for a site visit and sustained rock damage to the windshield.  VC Doverspike was concerned SGC Mundy would be financially responsible for the damage, but DM Kesling said SGC Mundy would </w:t>
      </w:r>
      <w:r w:rsidR="002E2697">
        <w:rPr>
          <w:rFonts w:ascii="Century Gothic" w:hAnsi="Century Gothic"/>
        </w:rPr>
        <w:t xml:space="preserve">report the damage to her insurance company and the </w:t>
      </w:r>
      <w:r w:rsidR="00893A5C">
        <w:rPr>
          <w:rFonts w:ascii="Century Gothic" w:hAnsi="Century Gothic"/>
        </w:rPr>
        <w:t>District</w:t>
      </w:r>
      <w:r w:rsidR="002E2697">
        <w:rPr>
          <w:rFonts w:ascii="Century Gothic" w:hAnsi="Century Gothic"/>
        </w:rPr>
        <w:t xml:space="preserve"> would pay the deductible.  </w:t>
      </w:r>
    </w:p>
    <w:p w14:paraId="00F96517" w14:textId="77777777" w:rsidR="002E2697" w:rsidRDefault="002E2697" w:rsidP="00890B9D">
      <w:pPr>
        <w:ind w:left="0" w:hanging="2"/>
        <w:rPr>
          <w:rFonts w:ascii="Century Gothic" w:hAnsi="Century Gothic"/>
        </w:rPr>
      </w:pPr>
    </w:p>
    <w:p w14:paraId="151D0D38" w14:textId="0C49FAE2" w:rsidR="002E2697" w:rsidRDefault="002E2697" w:rsidP="00890B9D">
      <w:pPr>
        <w:ind w:left="0" w:hanging="2"/>
        <w:rPr>
          <w:rFonts w:ascii="Century Gothic" w:hAnsi="Century Gothic"/>
        </w:rPr>
      </w:pPr>
      <w:r>
        <w:rPr>
          <w:rFonts w:ascii="Century Gothic" w:hAnsi="Century Gothic"/>
        </w:rPr>
        <w:t>In returning to expense report discussion, BD Ramsay asked about “ordinary income—” is that only received to date? DM Kesling said that is what is received this month.  The new fiscal year will begin in July, and</w:t>
      </w:r>
      <w:r w:rsidR="00C21674">
        <w:rPr>
          <w:rFonts w:ascii="Century Gothic" w:hAnsi="Century Gothic"/>
        </w:rPr>
        <w:t xml:space="preserve"> agenda item 7</w:t>
      </w:r>
      <w:r>
        <w:rPr>
          <w:rFonts w:ascii="Century Gothic" w:hAnsi="Century Gothic"/>
        </w:rPr>
        <w:t xml:space="preserve"> should give an idea of expenditures for next year.  He updated </w:t>
      </w:r>
      <w:r w:rsidR="00C21674">
        <w:rPr>
          <w:rFonts w:ascii="Century Gothic" w:hAnsi="Century Gothic"/>
        </w:rPr>
        <w:t>agenda item 7</w:t>
      </w:r>
      <w:r>
        <w:rPr>
          <w:rFonts w:ascii="Century Gothic" w:hAnsi="Century Gothic"/>
        </w:rPr>
        <w:t xml:space="preserve"> report eight days ago.  </w:t>
      </w:r>
    </w:p>
    <w:p w14:paraId="2905B465" w14:textId="77777777" w:rsidR="002E2697" w:rsidRDefault="002E2697" w:rsidP="00890B9D">
      <w:pPr>
        <w:ind w:left="0" w:hanging="2"/>
        <w:rPr>
          <w:rFonts w:ascii="Century Gothic" w:hAnsi="Century Gothic"/>
        </w:rPr>
      </w:pPr>
    </w:p>
    <w:p w14:paraId="52659AD6" w14:textId="2D2CF72A" w:rsidR="002E2697" w:rsidRDefault="002E2697" w:rsidP="00890B9D">
      <w:pPr>
        <w:ind w:left="0" w:hanging="2"/>
        <w:rPr>
          <w:rFonts w:ascii="Century Gothic" w:hAnsi="Century Gothic"/>
        </w:rPr>
      </w:pPr>
      <w:r>
        <w:rPr>
          <w:rFonts w:ascii="Century Gothic" w:hAnsi="Century Gothic"/>
        </w:rPr>
        <w:t xml:space="preserve">Following additional discussion, S/T Franklin and BD Ramsay </w:t>
      </w:r>
      <w:r w:rsidR="005620B4">
        <w:rPr>
          <w:rFonts w:ascii="Century Gothic" w:hAnsi="Century Gothic"/>
        </w:rPr>
        <w:t>seconded approving the financial report as presented.  All present eligible to vote were in favor.</w:t>
      </w:r>
    </w:p>
    <w:p w14:paraId="0EFB0BBE" w14:textId="77777777" w:rsidR="00A17791" w:rsidRDefault="00A17791" w:rsidP="00890B9D">
      <w:pPr>
        <w:ind w:left="0" w:hanging="2"/>
        <w:rPr>
          <w:rFonts w:ascii="Century Gothic" w:hAnsi="Century Gothic"/>
        </w:rPr>
      </w:pPr>
    </w:p>
    <w:p w14:paraId="47BD8011" w14:textId="452885C2" w:rsidR="00890B9D" w:rsidRPr="002109FA" w:rsidRDefault="00890B9D" w:rsidP="00890B9D">
      <w:pPr>
        <w:ind w:left="0" w:hanging="2"/>
        <w:rPr>
          <w:rFonts w:ascii="Century Gothic" w:hAnsi="Century Gothic"/>
          <w:b/>
          <w:bCs/>
          <w:u w:val="single"/>
        </w:rPr>
      </w:pPr>
      <w:r w:rsidRPr="002109FA">
        <w:rPr>
          <w:rFonts w:ascii="Century Gothic" w:hAnsi="Century Gothic"/>
          <w:b/>
          <w:bCs/>
          <w:u w:val="single"/>
        </w:rPr>
        <w:t>Item #4: April Meeting Minutes</w:t>
      </w:r>
      <w:r w:rsidR="002109FA" w:rsidRPr="002109FA">
        <w:rPr>
          <w:rFonts w:ascii="Century Gothic" w:hAnsi="Century Gothic"/>
          <w:b/>
          <w:bCs/>
          <w:u w:val="single"/>
        </w:rPr>
        <w:t xml:space="preserve"> (action item)</w:t>
      </w:r>
    </w:p>
    <w:p w14:paraId="33B7C921" w14:textId="396D7BB4" w:rsidR="002109FA" w:rsidRDefault="00890B9D" w:rsidP="00890B9D">
      <w:pPr>
        <w:ind w:left="0" w:hanging="2"/>
        <w:rPr>
          <w:rFonts w:ascii="Century Gothic" w:hAnsi="Century Gothic"/>
        </w:rPr>
      </w:pPr>
      <w:r w:rsidRPr="00890B9D">
        <w:rPr>
          <w:rFonts w:ascii="Century Gothic" w:hAnsi="Century Gothic"/>
        </w:rPr>
        <w:t xml:space="preserve">Minutes were </w:t>
      </w:r>
      <w:r w:rsidR="002109FA">
        <w:rPr>
          <w:rFonts w:ascii="Century Gothic" w:hAnsi="Century Gothic"/>
        </w:rPr>
        <w:t xml:space="preserve">electronically distributed </w:t>
      </w:r>
      <w:r w:rsidRPr="00890B9D">
        <w:rPr>
          <w:rFonts w:ascii="Century Gothic" w:hAnsi="Century Gothic"/>
        </w:rPr>
        <w:t xml:space="preserve">about two weeks prior.  </w:t>
      </w:r>
      <w:r w:rsidR="002109FA">
        <w:rPr>
          <w:rFonts w:ascii="Century Gothic" w:hAnsi="Century Gothic"/>
        </w:rPr>
        <w:t xml:space="preserve">BD Ramsay said that it was VC Doverspike and not her that asked about frozen grants (page one, last paragraph).  This will be corrected.  BD Bentz moved and S/T Frank </w:t>
      </w:r>
      <w:r w:rsidR="00893A5C">
        <w:rPr>
          <w:rFonts w:ascii="Century Gothic" w:hAnsi="Century Gothic"/>
        </w:rPr>
        <w:t xml:space="preserve">seconded </w:t>
      </w:r>
      <w:r w:rsidR="002109FA">
        <w:rPr>
          <w:rFonts w:ascii="Century Gothic" w:hAnsi="Century Gothic"/>
        </w:rPr>
        <w:t>approving the April meeting minutes as corrected.  BC Hussey, VC Doverspike, S/T Franklin, BD Bentz and Ramsay voted in favor; BD Dunten abstained.  The motion passed.</w:t>
      </w:r>
    </w:p>
    <w:p w14:paraId="69F6635E" w14:textId="77777777" w:rsidR="002109FA" w:rsidRDefault="002109FA" w:rsidP="00890B9D">
      <w:pPr>
        <w:ind w:left="0" w:hanging="2"/>
        <w:rPr>
          <w:rFonts w:ascii="Century Gothic" w:hAnsi="Century Gothic"/>
        </w:rPr>
      </w:pPr>
    </w:p>
    <w:p w14:paraId="6F897940" w14:textId="77777777" w:rsidR="00890B9D" w:rsidRPr="00E819E7" w:rsidRDefault="00890B9D" w:rsidP="00890B9D">
      <w:pPr>
        <w:ind w:left="0" w:hanging="2"/>
        <w:rPr>
          <w:rFonts w:ascii="Century Gothic" w:hAnsi="Century Gothic"/>
          <w:b/>
          <w:bCs/>
          <w:u w:val="single"/>
        </w:rPr>
      </w:pPr>
      <w:r w:rsidRPr="00E819E7">
        <w:rPr>
          <w:rFonts w:ascii="Century Gothic" w:hAnsi="Century Gothic"/>
          <w:b/>
          <w:bCs/>
          <w:u w:val="single"/>
        </w:rPr>
        <w:t>Item #5: Public Records Request Letter to CCAA Landowners</w:t>
      </w:r>
    </w:p>
    <w:p w14:paraId="09483AD2" w14:textId="231836A4" w:rsidR="00E819E7" w:rsidRDefault="00E819E7" w:rsidP="00E819E7">
      <w:pPr>
        <w:ind w:left="0" w:hanging="2"/>
        <w:rPr>
          <w:rFonts w:ascii="Century Gothic" w:hAnsi="Century Gothic"/>
        </w:rPr>
      </w:pPr>
      <w:r>
        <w:rPr>
          <w:rFonts w:ascii="Century Gothic" w:hAnsi="Century Gothic"/>
        </w:rPr>
        <w:t xml:space="preserve">DM Kesling provided background information to board directors who were not present at the last meeting.  It is documented the CCAA and the Fish and Wildlife will contact individual landowners as to what information they want redacted.  The director notebooks has a form regarding this, an authorization to allow the landowner to indicate who he/she wants to work with and a copy of HB093.  This package will be sent to landowners.  He asked in particular the first page, the letter.  He wondered what the board’s thoughts were on this.  </w:t>
      </w:r>
    </w:p>
    <w:p w14:paraId="3D81BC85" w14:textId="77777777" w:rsidR="00E819E7" w:rsidRDefault="00E819E7" w:rsidP="00E819E7">
      <w:pPr>
        <w:ind w:left="0" w:hanging="2"/>
        <w:rPr>
          <w:rFonts w:ascii="Century Gothic" w:hAnsi="Century Gothic"/>
        </w:rPr>
      </w:pPr>
    </w:p>
    <w:p w14:paraId="273AB7E6" w14:textId="4A26F5D8" w:rsidR="00E819E7" w:rsidRDefault="00E819E7" w:rsidP="00E819E7">
      <w:pPr>
        <w:ind w:left="0" w:hanging="2"/>
        <w:rPr>
          <w:rFonts w:ascii="Century Gothic" w:hAnsi="Century Gothic"/>
        </w:rPr>
      </w:pPr>
      <w:r>
        <w:rPr>
          <w:rFonts w:ascii="Century Gothic" w:hAnsi="Century Gothic"/>
        </w:rPr>
        <w:t xml:space="preserve">Discussion followed.  BD Ramsay suggested adding verbiage if the landowners </w:t>
      </w:r>
      <w:r w:rsidR="00893A5C">
        <w:rPr>
          <w:rFonts w:ascii="Century Gothic" w:hAnsi="Century Gothic"/>
        </w:rPr>
        <w:t xml:space="preserve">choose </w:t>
      </w:r>
      <w:r>
        <w:rPr>
          <w:rFonts w:ascii="Century Gothic" w:hAnsi="Century Gothic"/>
        </w:rPr>
        <w:t xml:space="preserve">to not respond.  DM Kesling said the </w:t>
      </w:r>
      <w:r w:rsidR="00893A5C">
        <w:rPr>
          <w:rFonts w:ascii="Century Gothic" w:hAnsi="Century Gothic"/>
        </w:rPr>
        <w:t>District</w:t>
      </w:r>
      <w:r>
        <w:rPr>
          <w:rFonts w:ascii="Century Gothic" w:hAnsi="Century Gothic"/>
        </w:rPr>
        <w:t xml:space="preserve"> staff would follow up </w:t>
      </w:r>
      <w:r w:rsidR="00893A5C">
        <w:rPr>
          <w:rFonts w:ascii="Century Gothic" w:hAnsi="Century Gothic"/>
        </w:rPr>
        <w:t>through</w:t>
      </w:r>
      <w:r>
        <w:rPr>
          <w:rFonts w:ascii="Century Gothic" w:hAnsi="Century Gothic"/>
        </w:rPr>
        <w:t xml:space="preserve"> attempting to contact the landowners directly.  DM Kesling said the letter has already been sent out to Crook County CCAA members.</w:t>
      </w:r>
    </w:p>
    <w:p w14:paraId="2DC7141A" w14:textId="77777777" w:rsidR="00E819E7" w:rsidRDefault="00E819E7" w:rsidP="00E819E7">
      <w:pPr>
        <w:ind w:left="0" w:hanging="2"/>
        <w:rPr>
          <w:rFonts w:ascii="Century Gothic" w:hAnsi="Century Gothic"/>
        </w:rPr>
      </w:pPr>
    </w:p>
    <w:p w14:paraId="222F03FF" w14:textId="77777777" w:rsidR="00E819E7" w:rsidRDefault="00890B9D" w:rsidP="00890B9D">
      <w:pPr>
        <w:ind w:left="0" w:hanging="2"/>
        <w:rPr>
          <w:rFonts w:ascii="Century Gothic" w:hAnsi="Century Gothic"/>
        </w:rPr>
      </w:pPr>
      <w:r w:rsidRPr="00890B9D">
        <w:rPr>
          <w:rFonts w:ascii="Century Gothic" w:hAnsi="Century Gothic"/>
        </w:rPr>
        <w:t xml:space="preserve">Suggestions for edits were made.  </w:t>
      </w:r>
      <w:r w:rsidR="00E819E7">
        <w:rPr>
          <w:rFonts w:ascii="Century Gothic" w:hAnsi="Century Gothic"/>
        </w:rPr>
        <w:t>It was the board’s consensus to not take action and vote but to follow CCAA protocol already in place.</w:t>
      </w:r>
    </w:p>
    <w:p w14:paraId="29965C26" w14:textId="77777777" w:rsidR="00526358" w:rsidRDefault="00526358" w:rsidP="00890B9D">
      <w:pPr>
        <w:ind w:left="0" w:hanging="2"/>
        <w:rPr>
          <w:rFonts w:ascii="Century Gothic" w:hAnsi="Century Gothic"/>
        </w:rPr>
      </w:pPr>
    </w:p>
    <w:p w14:paraId="57C8008A" w14:textId="77777777" w:rsidR="00E819E7" w:rsidRDefault="00E819E7" w:rsidP="00890B9D">
      <w:pPr>
        <w:ind w:left="0" w:hanging="2"/>
        <w:rPr>
          <w:rFonts w:ascii="Century Gothic" w:hAnsi="Century Gothic"/>
        </w:rPr>
      </w:pPr>
    </w:p>
    <w:p w14:paraId="177364BF" w14:textId="29880E91" w:rsidR="00890B9D" w:rsidRPr="00942BFA" w:rsidRDefault="00890B9D" w:rsidP="00890B9D">
      <w:pPr>
        <w:ind w:left="0" w:hanging="2"/>
        <w:rPr>
          <w:rFonts w:ascii="Century Gothic" w:hAnsi="Century Gothic"/>
          <w:b/>
          <w:bCs/>
          <w:u w:val="single"/>
        </w:rPr>
      </w:pPr>
      <w:r w:rsidRPr="00942BFA">
        <w:rPr>
          <w:rFonts w:ascii="Century Gothic" w:hAnsi="Century Gothic"/>
          <w:b/>
          <w:bCs/>
          <w:u w:val="single"/>
        </w:rPr>
        <w:lastRenderedPageBreak/>
        <w:t>Item #6: LGIP Investment</w:t>
      </w:r>
      <w:r w:rsidR="00E819E7" w:rsidRPr="00942BFA">
        <w:rPr>
          <w:rFonts w:ascii="Century Gothic" w:hAnsi="Century Gothic"/>
          <w:b/>
          <w:bCs/>
          <w:u w:val="single"/>
        </w:rPr>
        <w:t xml:space="preserve"> (discussion)</w:t>
      </w:r>
    </w:p>
    <w:p w14:paraId="40ECB7CC" w14:textId="341F9902" w:rsidR="00890B9D" w:rsidRDefault="00E819E7" w:rsidP="00890B9D">
      <w:pPr>
        <w:ind w:left="0" w:hanging="2"/>
        <w:rPr>
          <w:rFonts w:ascii="Century Gothic" w:hAnsi="Century Gothic"/>
        </w:rPr>
      </w:pPr>
      <w:r>
        <w:rPr>
          <w:rFonts w:ascii="Century Gothic" w:hAnsi="Century Gothic"/>
        </w:rPr>
        <w:t xml:space="preserve">DM Kesling updated the board on the </w:t>
      </w:r>
      <w:r w:rsidR="00893A5C">
        <w:rPr>
          <w:rFonts w:ascii="Century Gothic" w:hAnsi="Century Gothic"/>
        </w:rPr>
        <w:t>District</w:t>
      </w:r>
      <w:r>
        <w:rPr>
          <w:rFonts w:ascii="Century Gothic" w:hAnsi="Century Gothic"/>
        </w:rPr>
        <w:t>’s i</w:t>
      </w:r>
      <w:r w:rsidR="00890B9D" w:rsidRPr="00890B9D">
        <w:rPr>
          <w:rFonts w:ascii="Century Gothic" w:hAnsi="Century Gothic"/>
        </w:rPr>
        <w:t xml:space="preserve">nvestment. </w:t>
      </w:r>
      <w:r>
        <w:rPr>
          <w:rFonts w:ascii="Century Gothic" w:hAnsi="Century Gothic"/>
        </w:rPr>
        <w:t xml:space="preserve">Investing money requires board action; money can be removed at any time to pay for grant programs.  He said the </w:t>
      </w:r>
      <w:r w:rsidR="00893A5C">
        <w:rPr>
          <w:rFonts w:ascii="Century Gothic" w:hAnsi="Century Gothic"/>
        </w:rPr>
        <w:t>District</w:t>
      </w:r>
      <w:r>
        <w:rPr>
          <w:rFonts w:ascii="Century Gothic" w:hAnsi="Century Gothic"/>
        </w:rPr>
        <w:t xml:space="preserve"> w</w:t>
      </w:r>
      <w:r w:rsidR="00890B9D" w:rsidRPr="00890B9D">
        <w:rPr>
          <w:rFonts w:ascii="Century Gothic" w:hAnsi="Century Gothic"/>
        </w:rPr>
        <w:t xml:space="preserve">ill need to begin pulling SOWR funds.  </w:t>
      </w:r>
      <w:r>
        <w:rPr>
          <w:rFonts w:ascii="Century Gothic" w:hAnsi="Century Gothic"/>
        </w:rPr>
        <w:t xml:space="preserve">Currently the investment is paying 4.5 to 5.5%  </w:t>
      </w:r>
    </w:p>
    <w:p w14:paraId="7A63D9CE" w14:textId="77777777" w:rsidR="00E10C8C" w:rsidRPr="00890B9D" w:rsidRDefault="00E10C8C" w:rsidP="00890B9D">
      <w:pPr>
        <w:ind w:left="0" w:hanging="2"/>
        <w:rPr>
          <w:rFonts w:ascii="Century Gothic" w:hAnsi="Century Gothic"/>
        </w:rPr>
      </w:pPr>
    </w:p>
    <w:p w14:paraId="5BC20496" w14:textId="77777777" w:rsidR="00E819E7" w:rsidRDefault="00E819E7" w:rsidP="00890B9D">
      <w:pPr>
        <w:ind w:left="0" w:hanging="2"/>
        <w:rPr>
          <w:rFonts w:ascii="Century Gothic" w:hAnsi="Century Gothic"/>
        </w:rPr>
      </w:pPr>
      <w:r>
        <w:rPr>
          <w:rFonts w:ascii="Century Gothic" w:hAnsi="Century Gothic"/>
        </w:rPr>
        <w:t xml:space="preserve">BD Ramsay </w:t>
      </w:r>
      <w:r w:rsidR="00890B9D" w:rsidRPr="00890B9D">
        <w:rPr>
          <w:rFonts w:ascii="Century Gothic" w:hAnsi="Century Gothic"/>
        </w:rPr>
        <w:t xml:space="preserve">asked where rangeland drills were and was advised the solar trailers and drills were </w:t>
      </w:r>
      <w:r>
        <w:rPr>
          <w:rFonts w:ascii="Century Gothic" w:hAnsi="Century Gothic"/>
        </w:rPr>
        <w:t xml:space="preserve">currently </w:t>
      </w:r>
      <w:r w:rsidR="00890B9D" w:rsidRPr="00890B9D">
        <w:rPr>
          <w:rFonts w:ascii="Century Gothic" w:hAnsi="Century Gothic"/>
        </w:rPr>
        <w:t xml:space="preserve">stored </w:t>
      </w:r>
      <w:r>
        <w:rPr>
          <w:rFonts w:ascii="Century Gothic" w:hAnsi="Century Gothic"/>
        </w:rPr>
        <w:t>on Oregon Fish and Wildlife property.</w:t>
      </w:r>
    </w:p>
    <w:p w14:paraId="7D760B18" w14:textId="77777777" w:rsidR="00E819E7" w:rsidRDefault="00E819E7" w:rsidP="00890B9D">
      <w:pPr>
        <w:ind w:left="0" w:hanging="2"/>
        <w:rPr>
          <w:rFonts w:ascii="Century Gothic" w:hAnsi="Century Gothic"/>
        </w:rPr>
      </w:pPr>
    </w:p>
    <w:p w14:paraId="30E134AF" w14:textId="77777777" w:rsidR="00890B9D" w:rsidRPr="00E819E7" w:rsidRDefault="00890B9D" w:rsidP="00890B9D">
      <w:pPr>
        <w:ind w:left="0" w:hanging="2"/>
        <w:rPr>
          <w:rFonts w:ascii="Century Gothic" w:hAnsi="Century Gothic"/>
          <w:b/>
          <w:bCs/>
          <w:u w:val="single"/>
        </w:rPr>
      </w:pPr>
      <w:r w:rsidRPr="00E819E7">
        <w:rPr>
          <w:rFonts w:ascii="Century Gothic" w:hAnsi="Century Gothic"/>
          <w:b/>
          <w:bCs/>
          <w:u w:val="single"/>
        </w:rPr>
        <w:t>Item #7: 2026 Budget Spreadsheet</w:t>
      </w:r>
    </w:p>
    <w:p w14:paraId="04426B3D" w14:textId="5364F1C5" w:rsidR="004C7EB2" w:rsidRDefault="00F64289" w:rsidP="00890B9D">
      <w:pPr>
        <w:ind w:left="0" w:hanging="2"/>
        <w:rPr>
          <w:rFonts w:ascii="Century Gothic" w:hAnsi="Century Gothic"/>
        </w:rPr>
      </w:pPr>
      <w:r>
        <w:rPr>
          <w:rFonts w:ascii="Century Gothic" w:hAnsi="Century Gothic"/>
        </w:rPr>
        <w:t>DM Kesling</w:t>
      </w:r>
      <w:r w:rsidR="00890B9D" w:rsidRPr="00890B9D">
        <w:rPr>
          <w:rFonts w:ascii="Century Gothic" w:hAnsi="Century Gothic"/>
        </w:rPr>
        <w:t xml:space="preserve"> provided an </w:t>
      </w:r>
      <w:r w:rsidR="00E10C8C">
        <w:rPr>
          <w:rFonts w:ascii="Century Gothic" w:hAnsi="Century Gothic"/>
        </w:rPr>
        <w:t>overview</w:t>
      </w:r>
      <w:r w:rsidR="00890B9D" w:rsidRPr="00890B9D">
        <w:rPr>
          <w:rFonts w:ascii="Century Gothic" w:hAnsi="Century Gothic"/>
        </w:rPr>
        <w:t xml:space="preserve"> on the grants administered by </w:t>
      </w:r>
      <w:r w:rsidR="004C7EB2">
        <w:rPr>
          <w:rFonts w:ascii="Century Gothic" w:hAnsi="Century Gothic"/>
        </w:rPr>
        <w:t xml:space="preserve">the </w:t>
      </w:r>
      <w:r w:rsidR="00893A5C">
        <w:rPr>
          <w:rFonts w:ascii="Century Gothic" w:hAnsi="Century Gothic"/>
        </w:rPr>
        <w:t>District</w:t>
      </w:r>
      <w:r w:rsidR="004C7EB2">
        <w:rPr>
          <w:rFonts w:ascii="Century Gothic" w:hAnsi="Century Gothic"/>
        </w:rPr>
        <w:t>.  He o</w:t>
      </w:r>
      <w:r w:rsidR="00890B9D" w:rsidRPr="00890B9D">
        <w:rPr>
          <w:rFonts w:ascii="Century Gothic" w:hAnsi="Century Gothic"/>
        </w:rPr>
        <w:t xml:space="preserve">ffered to go over each grant individually </w:t>
      </w:r>
      <w:r w:rsidR="004C7EB2">
        <w:rPr>
          <w:rFonts w:ascii="Century Gothic" w:hAnsi="Century Gothic"/>
        </w:rPr>
        <w:t xml:space="preserve">at the board’s request.  Currently $1.6 M is identified as salary and </w:t>
      </w:r>
      <w:r w:rsidR="00527513">
        <w:rPr>
          <w:rFonts w:ascii="Century Gothic" w:hAnsi="Century Gothic"/>
        </w:rPr>
        <w:t xml:space="preserve">over $4.9 M for </w:t>
      </w:r>
      <w:r w:rsidR="00E10C8C">
        <w:rPr>
          <w:rFonts w:ascii="Century Gothic" w:hAnsi="Century Gothic"/>
        </w:rPr>
        <w:t>overall</w:t>
      </w:r>
      <w:r w:rsidR="00527513">
        <w:rPr>
          <w:rFonts w:ascii="Century Gothic" w:hAnsi="Century Gothic"/>
        </w:rPr>
        <w:t xml:space="preserve"> budget</w:t>
      </w:r>
      <w:r w:rsidR="00E10C8C">
        <w:rPr>
          <w:rFonts w:ascii="Century Gothic" w:hAnsi="Century Gothic"/>
        </w:rPr>
        <w:t>,</w:t>
      </w:r>
      <w:r w:rsidR="00527513">
        <w:rPr>
          <w:rFonts w:ascii="Century Gothic" w:hAnsi="Century Gothic"/>
        </w:rPr>
        <w:t xml:space="preserve"> including salary and</w:t>
      </w:r>
      <w:r w:rsidR="004C7EB2">
        <w:rPr>
          <w:rFonts w:ascii="Century Gothic" w:hAnsi="Century Gothic"/>
        </w:rPr>
        <w:t xml:space="preserve"> implementation.  In addition, some admin salary is set aside “for a rainy day</w:t>
      </w:r>
      <w:r w:rsidR="00527513">
        <w:rPr>
          <w:rFonts w:ascii="Century Gothic" w:hAnsi="Century Gothic"/>
        </w:rPr>
        <w:t>” under the admin funding.</w:t>
      </w:r>
      <w:r w:rsidR="004C7EB2">
        <w:rPr>
          <w:rFonts w:ascii="Century Gothic" w:hAnsi="Century Gothic"/>
        </w:rPr>
        <w:t xml:space="preserve">  </w:t>
      </w:r>
    </w:p>
    <w:p w14:paraId="6870A25F" w14:textId="77777777" w:rsidR="004C7EB2" w:rsidRDefault="004C7EB2" w:rsidP="00890B9D">
      <w:pPr>
        <w:ind w:left="0" w:hanging="2"/>
        <w:rPr>
          <w:rFonts w:ascii="Century Gothic" w:hAnsi="Century Gothic"/>
        </w:rPr>
      </w:pPr>
    </w:p>
    <w:p w14:paraId="25360181" w14:textId="6FB03D73" w:rsidR="004C7EB2" w:rsidRDefault="004C7EB2" w:rsidP="00890B9D">
      <w:pPr>
        <w:ind w:left="0" w:hanging="2"/>
        <w:rPr>
          <w:rFonts w:ascii="Century Gothic" w:hAnsi="Century Gothic"/>
        </w:rPr>
      </w:pPr>
      <w:r>
        <w:rPr>
          <w:rFonts w:ascii="Century Gothic" w:hAnsi="Century Gothic"/>
        </w:rPr>
        <w:t xml:space="preserve">BC Hussey asked if </w:t>
      </w:r>
      <w:r w:rsidR="00890B9D" w:rsidRPr="00890B9D">
        <w:rPr>
          <w:rFonts w:ascii="Century Gothic" w:hAnsi="Century Gothic"/>
        </w:rPr>
        <w:t>any projects need to be discussed</w:t>
      </w:r>
      <w:r>
        <w:rPr>
          <w:rFonts w:ascii="Century Gothic" w:hAnsi="Century Gothic"/>
        </w:rPr>
        <w:t>—does CWMA Goss or SGC Mundy have anything to add to the discussion (no)</w:t>
      </w:r>
      <w:r w:rsidR="00E10C8C">
        <w:rPr>
          <w:rFonts w:ascii="Century Gothic" w:hAnsi="Century Gothic"/>
        </w:rPr>
        <w:t>?</w:t>
      </w:r>
      <w:r>
        <w:rPr>
          <w:rFonts w:ascii="Century Gothic" w:hAnsi="Century Gothic"/>
        </w:rPr>
        <w:t xml:space="preserve">  DM Kesling said the recent BLM Rangeland 23 includes funding for juniper thinning and fencing projects.  The Forest Service is close to signing an agreement on fencing projects from last summer’s fires (the Falls and Telephone Fires), so he is anticipating another $3M</w:t>
      </w:r>
      <w:r w:rsidR="00527513">
        <w:rPr>
          <w:rFonts w:ascii="Century Gothic" w:hAnsi="Century Gothic"/>
        </w:rPr>
        <w:t xml:space="preserve"> (BLM/FS)</w:t>
      </w:r>
      <w:r>
        <w:rPr>
          <w:rFonts w:ascii="Century Gothic" w:hAnsi="Century Gothic"/>
        </w:rPr>
        <w:t xml:space="preserve">.  VC Doverspike asked if the </w:t>
      </w:r>
      <w:r w:rsidR="00E10C8C">
        <w:rPr>
          <w:rFonts w:ascii="Century Gothic" w:hAnsi="Century Gothic"/>
        </w:rPr>
        <w:t>Forest</w:t>
      </w:r>
      <w:r>
        <w:rPr>
          <w:rFonts w:ascii="Century Gothic" w:hAnsi="Century Gothic"/>
        </w:rPr>
        <w:t xml:space="preserve"> Service plans to replace interior fencing.  DM Kesling said it plans to first replace the perimeter fencing and then interior.  VC Doverspike then asked if this would be with solar fencing and DM Kesling said “real fence.”  </w:t>
      </w:r>
    </w:p>
    <w:p w14:paraId="4A367D53" w14:textId="77777777" w:rsidR="004C7EB2" w:rsidRDefault="004C7EB2" w:rsidP="00890B9D">
      <w:pPr>
        <w:ind w:left="0" w:hanging="2"/>
        <w:rPr>
          <w:rFonts w:ascii="Century Gothic" w:hAnsi="Century Gothic"/>
        </w:rPr>
      </w:pPr>
    </w:p>
    <w:p w14:paraId="7740C0D2" w14:textId="0DE13E1B" w:rsidR="004C7EB2" w:rsidRDefault="004C7EB2" w:rsidP="00890B9D">
      <w:pPr>
        <w:ind w:left="0" w:hanging="2"/>
        <w:rPr>
          <w:rFonts w:ascii="Century Gothic" w:hAnsi="Century Gothic"/>
        </w:rPr>
      </w:pPr>
      <w:r>
        <w:rPr>
          <w:rFonts w:ascii="Century Gothic" w:hAnsi="Century Gothic"/>
        </w:rPr>
        <w:t xml:space="preserve">In the past </w:t>
      </w:r>
      <w:r w:rsidR="00E10C8C">
        <w:rPr>
          <w:rFonts w:ascii="Century Gothic" w:hAnsi="Century Gothic"/>
        </w:rPr>
        <w:t xml:space="preserve">no </w:t>
      </w:r>
      <w:r>
        <w:rPr>
          <w:rFonts w:ascii="Century Gothic" w:hAnsi="Century Gothic"/>
        </w:rPr>
        <w:t xml:space="preserve">grant </w:t>
      </w:r>
      <w:r w:rsidR="00527513">
        <w:rPr>
          <w:rFonts w:ascii="Century Gothic" w:hAnsi="Century Gothic"/>
        </w:rPr>
        <w:t>funds were reserved for</w:t>
      </w:r>
      <w:r>
        <w:rPr>
          <w:rFonts w:ascii="Century Gothic" w:hAnsi="Century Gothic"/>
        </w:rPr>
        <w:t xml:space="preserve"> monitoring</w:t>
      </w:r>
      <w:r w:rsidR="00E10C8C">
        <w:rPr>
          <w:rFonts w:ascii="Century Gothic" w:hAnsi="Century Gothic"/>
        </w:rPr>
        <w:t xml:space="preserve">, but </w:t>
      </w:r>
      <w:r>
        <w:rPr>
          <w:rFonts w:ascii="Century Gothic" w:hAnsi="Century Gothic"/>
        </w:rPr>
        <w:t xml:space="preserve">once a grant is completed there needs to be monitoring to ensure the work was </w:t>
      </w:r>
      <w:r w:rsidR="00E10C8C">
        <w:rPr>
          <w:rFonts w:ascii="Century Gothic" w:hAnsi="Century Gothic"/>
        </w:rPr>
        <w:t>accomplished</w:t>
      </w:r>
      <w:r>
        <w:rPr>
          <w:rFonts w:ascii="Century Gothic" w:hAnsi="Century Gothic"/>
        </w:rPr>
        <w:t xml:space="preserve"> and successful.  There is now one grant remaining that requires </w:t>
      </w:r>
      <w:r w:rsidR="00527513">
        <w:rPr>
          <w:rFonts w:ascii="Century Gothic" w:hAnsi="Century Gothic"/>
        </w:rPr>
        <w:t>monitoring</w:t>
      </w:r>
      <w:r>
        <w:rPr>
          <w:rFonts w:ascii="Century Gothic" w:hAnsi="Century Gothic"/>
        </w:rPr>
        <w:t xml:space="preserve"> funds w</w:t>
      </w:r>
      <w:r w:rsidR="00E10C8C">
        <w:rPr>
          <w:rFonts w:ascii="Century Gothic" w:hAnsi="Century Gothic"/>
        </w:rPr>
        <w:t>h</w:t>
      </w:r>
      <w:r>
        <w:rPr>
          <w:rFonts w:ascii="Century Gothic" w:hAnsi="Century Gothic"/>
        </w:rPr>
        <w:t xml:space="preserve">ere </w:t>
      </w:r>
      <w:r w:rsidR="00527513">
        <w:rPr>
          <w:rFonts w:ascii="Century Gothic" w:hAnsi="Century Gothic"/>
        </w:rPr>
        <w:t xml:space="preserve">it has a zero balance for </w:t>
      </w:r>
      <w:r w:rsidR="00E10C8C">
        <w:rPr>
          <w:rFonts w:ascii="Century Gothic" w:hAnsi="Century Gothic"/>
        </w:rPr>
        <w:t>monitoring</w:t>
      </w:r>
      <w:r>
        <w:rPr>
          <w:rFonts w:ascii="Century Gothic" w:hAnsi="Century Gothic"/>
        </w:rPr>
        <w:t>.  “We have turned that ship around,” and</w:t>
      </w:r>
      <w:r w:rsidR="00E10C8C">
        <w:rPr>
          <w:rFonts w:ascii="Century Gothic" w:hAnsi="Century Gothic"/>
        </w:rPr>
        <w:t xml:space="preserve"> now HSWCD grant applications</w:t>
      </w:r>
      <w:r>
        <w:rPr>
          <w:rFonts w:ascii="Century Gothic" w:hAnsi="Century Gothic"/>
        </w:rPr>
        <w:t xml:space="preserve"> include monitoring costs with the grant said DM Kesling.</w:t>
      </w:r>
    </w:p>
    <w:p w14:paraId="7437C4F8" w14:textId="77777777" w:rsidR="004C7EB2" w:rsidRDefault="004C7EB2" w:rsidP="00890B9D">
      <w:pPr>
        <w:ind w:left="0" w:hanging="2"/>
        <w:rPr>
          <w:rFonts w:ascii="Century Gothic" w:hAnsi="Century Gothic"/>
        </w:rPr>
      </w:pPr>
    </w:p>
    <w:p w14:paraId="1C70D31D" w14:textId="5DFF0F3A" w:rsidR="00710C71" w:rsidRDefault="00710C71" w:rsidP="00710C71">
      <w:pPr>
        <w:ind w:leftChars="0" w:left="0" w:firstLineChars="0" w:firstLine="0"/>
        <w:rPr>
          <w:rFonts w:ascii="Century Gothic" w:hAnsi="Century Gothic"/>
        </w:rPr>
      </w:pPr>
      <w:r>
        <w:rPr>
          <w:rFonts w:ascii="Century Gothic" w:hAnsi="Century Gothic"/>
        </w:rPr>
        <w:t xml:space="preserve">CWMA Goss said there is an upcoming project for broadleaf treatment along Highway 20 that will allow spraying on private land.  The cost share will be with the Forest Service and the private landowner.  If anyone is interested in additional information board directors can speak to him.  He is attempting to discuss </w:t>
      </w:r>
      <w:r w:rsidR="00BF7EF5">
        <w:rPr>
          <w:rFonts w:ascii="Century Gothic" w:hAnsi="Century Gothic"/>
        </w:rPr>
        <w:t>state land</w:t>
      </w:r>
      <w:r>
        <w:rPr>
          <w:rFonts w:ascii="Century Gothic" w:hAnsi="Century Gothic"/>
        </w:rPr>
        <w:t xml:space="preserve"> weed control with Randy Wiest.  </w:t>
      </w:r>
    </w:p>
    <w:p w14:paraId="57492C11" w14:textId="77777777" w:rsidR="00710C71" w:rsidRDefault="00710C71" w:rsidP="00710C71">
      <w:pPr>
        <w:ind w:leftChars="0" w:left="0" w:firstLineChars="0" w:firstLine="0"/>
        <w:rPr>
          <w:rFonts w:ascii="Century Gothic" w:hAnsi="Century Gothic"/>
        </w:rPr>
      </w:pPr>
    </w:p>
    <w:p w14:paraId="1E22DDD0" w14:textId="63075432" w:rsidR="00710C71" w:rsidRDefault="00710C71" w:rsidP="00710C71">
      <w:pPr>
        <w:ind w:leftChars="0" w:left="0" w:firstLineChars="0" w:firstLine="0"/>
        <w:rPr>
          <w:rFonts w:ascii="Century Gothic" w:hAnsi="Century Gothic"/>
        </w:rPr>
      </w:pPr>
      <w:r>
        <w:rPr>
          <w:rFonts w:ascii="Century Gothic" w:hAnsi="Century Gothic"/>
        </w:rPr>
        <w:t>DM Kesling explained HSWCD’s plans for treating noxious weeds and juniper thinning</w:t>
      </w:r>
      <w:r w:rsidR="00563447">
        <w:rPr>
          <w:rFonts w:ascii="Century Gothic" w:hAnsi="Century Gothic"/>
        </w:rPr>
        <w:t xml:space="preserve">.  He also explained funding channels.  He suggested board directors </w:t>
      </w:r>
      <w:r w:rsidR="00426432">
        <w:rPr>
          <w:rFonts w:ascii="Century Gothic" w:hAnsi="Century Gothic"/>
        </w:rPr>
        <w:t>are interested</w:t>
      </w:r>
      <w:r w:rsidR="00563447">
        <w:rPr>
          <w:rFonts w:ascii="Century Gothic" w:hAnsi="Century Gothic"/>
        </w:rPr>
        <w:t xml:space="preserve"> in a specific project to </w:t>
      </w:r>
      <w:r w:rsidR="00426432">
        <w:rPr>
          <w:rFonts w:ascii="Century Gothic" w:hAnsi="Century Gothic"/>
        </w:rPr>
        <w:t>reach out to him</w:t>
      </w:r>
      <w:r w:rsidR="00563447">
        <w:rPr>
          <w:rFonts w:ascii="Century Gothic" w:hAnsi="Century Gothic"/>
        </w:rPr>
        <w:t xml:space="preserve">. He also explained the </w:t>
      </w:r>
      <w:r w:rsidR="00426432">
        <w:rPr>
          <w:rFonts w:ascii="Century Gothic" w:hAnsi="Century Gothic"/>
        </w:rPr>
        <w:lastRenderedPageBreak/>
        <w:t>criteria</w:t>
      </w:r>
      <w:r w:rsidR="00563447">
        <w:rPr>
          <w:rFonts w:ascii="Century Gothic" w:hAnsi="Century Gothic"/>
        </w:rPr>
        <w:t xml:space="preserve"> of the recent emergency flood infrastructure repair and other</w:t>
      </w:r>
      <w:r w:rsidR="00426432">
        <w:rPr>
          <w:rFonts w:ascii="Century Gothic" w:hAnsi="Century Gothic"/>
        </w:rPr>
        <w:t xml:space="preserve"> HDP Legislature funded</w:t>
      </w:r>
      <w:r w:rsidR="00563447">
        <w:rPr>
          <w:rFonts w:ascii="Century Gothic" w:hAnsi="Century Gothic"/>
        </w:rPr>
        <w:t xml:space="preserve"> projects</w:t>
      </w:r>
      <w:r w:rsidR="00426432">
        <w:rPr>
          <w:rFonts w:ascii="Century Gothic" w:hAnsi="Century Gothic"/>
        </w:rPr>
        <w:t>.</w:t>
      </w:r>
    </w:p>
    <w:p w14:paraId="526C359D" w14:textId="77777777" w:rsidR="00563447" w:rsidRDefault="00563447" w:rsidP="00710C71">
      <w:pPr>
        <w:ind w:leftChars="0" w:left="0" w:firstLineChars="0" w:firstLine="0"/>
        <w:rPr>
          <w:rFonts w:ascii="Century Gothic" w:hAnsi="Century Gothic"/>
        </w:rPr>
      </w:pPr>
    </w:p>
    <w:p w14:paraId="019F4CDB" w14:textId="0C47C014" w:rsidR="00563447" w:rsidRPr="00EF18E3" w:rsidRDefault="00EF18E3" w:rsidP="00710C71">
      <w:pPr>
        <w:ind w:leftChars="0" w:left="0" w:firstLineChars="0" w:firstLine="0"/>
        <w:rPr>
          <w:rFonts w:ascii="Century Gothic" w:hAnsi="Century Gothic"/>
          <w:b/>
          <w:bCs/>
          <w:u w:val="single"/>
        </w:rPr>
      </w:pPr>
      <w:r w:rsidRPr="00EF18E3">
        <w:rPr>
          <w:rFonts w:ascii="Century Gothic" w:hAnsi="Century Gothic"/>
          <w:b/>
          <w:bCs/>
          <w:u w:val="single"/>
        </w:rPr>
        <w:t>Item #7a: Solar Trailer Discussion</w:t>
      </w:r>
    </w:p>
    <w:p w14:paraId="43EF8AD0" w14:textId="3F6BC3CF" w:rsidR="00EF18E3" w:rsidRDefault="00EF18E3" w:rsidP="00890B9D">
      <w:pPr>
        <w:ind w:left="0" w:hanging="2"/>
        <w:rPr>
          <w:rFonts w:ascii="Century Gothic" w:hAnsi="Century Gothic"/>
        </w:rPr>
      </w:pPr>
      <w:r>
        <w:rPr>
          <w:rFonts w:ascii="Century Gothic" w:hAnsi="Century Gothic"/>
        </w:rPr>
        <w:t xml:space="preserve">The </w:t>
      </w:r>
      <w:r w:rsidR="00893A5C">
        <w:rPr>
          <w:rFonts w:ascii="Century Gothic" w:hAnsi="Century Gothic"/>
        </w:rPr>
        <w:t>District</w:t>
      </w:r>
      <w:r>
        <w:rPr>
          <w:rFonts w:ascii="Century Gothic" w:hAnsi="Century Gothic"/>
        </w:rPr>
        <w:t xml:space="preserve"> used to have five solar trailers; it now has three and two of the</w:t>
      </w:r>
      <w:r w:rsidR="00E10C8C">
        <w:rPr>
          <w:rFonts w:ascii="Century Gothic" w:hAnsi="Century Gothic"/>
        </w:rPr>
        <w:t>m</w:t>
      </w:r>
      <w:r>
        <w:rPr>
          <w:rFonts w:ascii="Century Gothic" w:hAnsi="Century Gothic"/>
        </w:rPr>
        <w:t xml:space="preserve"> are operational.  DM Kesling said there has been no interest in landowners using them in the past two years, which he believe</w:t>
      </w:r>
      <w:r w:rsidR="00E10C8C">
        <w:rPr>
          <w:rFonts w:ascii="Century Gothic" w:hAnsi="Century Gothic"/>
        </w:rPr>
        <w:t>s</w:t>
      </w:r>
      <w:r>
        <w:rPr>
          <w:rFonts w:ascii="Century Gothic" w:hAnsi="Century Gothic"/>
        </w:rPr>
        <w:t xml:space="preserve"> is due to the </w:t>
      </w:r>
      <w:r w:rsidR="00893A5C">
        <w:rPr>
          <w:rFonts w:ascii="Century Gothic" w:hAnsi="Century Gothic"/>
        </w:rPr>
        <w:t>District</w:t>
      </w:r>
      <w:r>
        <w:rPr>
          <w:rFonts w:ascii="Century Gothic" w:hAnsi="Century Gothic"/>
        </w:rPr>
        <w:t xml:space="preserve"> moving into </w:t>
      </w:r>
      <w:r w:rsidR="00694217">
        <w:rPr>
          <w:rFonts w:ascii="Century Gothic" w:hAnsi="Century Gothic"/>
        </w:rPr>
        <w:t xml:space="preserve">more permanent </w:t>
      </w:r>
      <w:r>
        <w:rPr>
          <w:rFonts w:ascii="Century Gothic" w:hAnsi="Century Gothic"/>
        </w:rPr>
        <w:t>solar projects</w:t>
      </w:r>
      <w:r w:rsidR="000A2B22">
        <w:rPr>
          <w:rFonts w:ascii="Century Gothic" w:hAnsi="Century Gothic"/>
        </w:rPr>
        <w:t xml:space="preserve"> </w:t>
      </w:r>
      <w:r w:rsidR="00E10C8C">
        <w:rPr>
          <w:rFonts w:ascii="Century Gothic" w:hAnsi="Century Gothic"/>
        </w:rPr>
        <w:t xml:space="preserve">for landowners </w:t>
      </w:r>
      <w:r w:rsidR="000A2B22">
        <w:rPr>
          <w:rFonts w:ascii="Century Gothic" w:hAnsi="Century Gothic"/>
        </w:rPr>
        <w:t xml:space="preserve">(in </w:t>
      </w:r>
      <w:r w:rsidR="00BF7EF5">
        <w:rPr>
          <w:rFonts w:ascii="Century Gothic" w:hAnsi="Century Gothic"/>
        </w:rPr>
        <w:t>recent</w:t>
      </w:r>
      <w:r w:rsidR="000A2B22">
        <w:rPr>
          <w:rFonts w:ascii="Century Gothic" w:hAnsi="Century Gothic"/>
        </w:rPr>
        <w:t xml:space="preserve"> years the </w:t>
      </w:r>
      <w:r w:rsidR="00893A5C">
        <w:rPr>
          <w:rFonts w:ascii="Century Gothic" w:hAnsi="Century Gothic"/>
        </w:rPr>
        <w:t>District</w:t>
      </w:r>
      <w:r w:rsidR="000A2B22">
        <w:rPr>
          <w:rFonts w:ascii="Century Gothic" w:hAnsi="Century Gothic"/>
        </w:rPr>
        <w:t xml:space="preserve"> has funded 14-16 solar project</w:t>
      </w:r>
      <w:r w:rsidR="00694217">
        <w:rPr>
          <w:rFonts w:ascii="Century Gothic" w:hAnsi="Century Gothic"/>
        </w:rPr>
        <w:t xml:space="preserve"> per biennium</w:t>
      </w:r>
      <w:r w:rsidR="00E10C8C">
        <w:rPr>
          <w:rFonts w:ascii="Century Gothic" w:hAnsi="Century Gothic"/>
        </w:rPr>
        <w:t>).</w:t>
      </w:r>
      <w:r>
        <w:rPr>
          <w:rFonts w:ascii="Century Gothic" w:hAnsi="Century Gothic"/>
        </w:rPr>
        <w:t xml:space="preserve">  Based on this he wanted to ask for discussion on either upgrading (repair) or surplus the trailers.  </w:t>
      </w:r>
    </w:p>
    <w:p w14:paraId="26A584EC" w14:textId="77777777" w:rsidR="00EF18E3" w:rsidRDefault="00EF18E3" w:rsidP="00890B9D">
      <w:pPr>
        <w:ind w:left="0" w:hanging="2"/>
        <w:rPr>
          <w:rFonts w:ascii="Century Gothic" w:hAnsi="Century Gothic"/>
        </w:rPr>
      </w:pPr>
    </w:p>
    <w:p w14:paraId="56B0DC1D" w14:textId="0577138A" w:rsidR="000A2B22" w:rsidRDefault="000A2B22" w:rsidP="00890B9D">
      <w:pPr>
        <w:ind w:left="0" w:hanging="2"/>
        <w:rPr>
          <w:rFonts w:ascii="Century Gothic" w:hAnsi="Century Gothic"/>
        </w:rPr>
      </w:pPr>
      <w:r>
        <w:rPr>
          <w:rFonts w:ascii="Century Gothic" w:hAnsi="Century Gothic"/>
        </w:rPr>
        <w:t xml:space="preserve">CWMA Goss explained the original purpose </w:t>
      </w:r>
      <w:r w:rsidR="00E10C8C">
        <w:rPr>
          <w:rFonts w:ascii="Century Gothic" w:hAnsi="Century Gothic"/>
        </w:rPr>
        <w:t>of</w:t>
      </w:r>
      <w:r>
        <w:rPr>
          <w:rFonts w:ascii="Century Gothic" w:hAnsi="Century Gothic"/>
        </w:rPr>
        <w:t xml:space="preserve"> the solar trailers.  Through the years parts have disappeared or been worn out.  To get the trailers back in repair would require a lot of</w:t>
      </w:r>
      <w:r w:rsidR="00694217">
        <w:rPr>
          <w:rFonts w:ascii="Century Gothic" w:hAnsi="Century Gothic"/>
        </w:rPr>
        <w:t xml:space="preserve"> </w:t>
      </w:r>
      <w:r w:rsidR="00E10C8C">
        <w:rPr>
          <w:rFonts w:ascii="Century Gothic" w:hAnsi="Century Gothic"/>
        </w:rPr>
        <w:t xml:space="preserve">work </w:t>
      </w:r>
      <w:r w:rsidR="00694217">
        <w:rPr>
          <w:rFonts w:ascii="Century Gothic" w:hAnsi="Century Gothic"/>
        </w:rPr>
        <w:t>and some funds</w:t>
      </w:r>
      <w:r>
        <w:rPr>
          <w:rFonts w:ascii="Century Gothic" w:hAnsi="Century Gothic"/>
        </w:rPr>
        <w:t xml:space="preserve">.  DM Kesling said solar pump technology has improved so the pumps </w:t>
      </w:r>
      <w:r w:rsidR="00694217">
        <w:rPr>
          <w:rFonts w:ascii="Century Gothic" w:hAnsi="Century Gothic"/>
        </w:rPr>
        <w:t>should be</w:t>
      </w:r>
      <w:r>
        <w:rPr>
          <w:rFonts w:ascii="Century Gothic" w:hAnsi="Century Gothic"/>
        </w:rPr>
        <w:t xml:space="preserve"> replace</w:t>
      </w:r>
      <w:r w:rsidR="00694217">
        <w:rPr>
          <w:rFonts w:ascii="Century Gothic" w:hAnsi="Century Gothic"/>
        </w:rPr>
        <w:t>d</w:t>
      </w:r>
      <w:r>
        <w:rPr>
          <w:rFonts w:ascii="Century Gothic" w:hAnsi="Century Gothic"/>
        </w:rPr>
        <w:t xml:space="preserve">.  Some solar panels are cracked; the trailers are in good shape.  All the troughs are damaged.  He didn’t think the </w:t>
      </w:r>
      <w:r w:rsidR="00893A5C">
        <w:rPr>
          <w:rFonts w:ascii="Century Gothic" w:hAnsi="Century Gothic"/>
        </w:rPr>
        <w:t>District</w:t>
      </w:r>
      <w:r>
        <w:rPr>
          <w:rFonts w:ascii="Century Gothic" w:hAnsi="Century Gothic"/>
        </w:rPr>
        <w:t xml:space="preserve"> needed to continue to </w:t>
      </w:r>
      <w:r w:rsidR="00BF7EF5">
        <w:rPr>
          <w:rFonts w:ascii="Century Gothic" w:hAnsi="Century Gothic"/>
        </w:rPr>
        <w:t>the program</w:t>
      </w:r>
      <w:r>
        <w:rPr>
          <w:rFonts w:ascii="Century Gothic" w:hAnsi="Century Gothic"/>
        </w:rPr>
        <w:t xml:space="preserve">, “Just haven’t seen the need for mobile water.”  </w:t>
      </w:r>
    </w:p>
    <w:p w14:paraId="5A7D62AB" w14:textId="77777777" w:rsidR="000A2B22" w:rsidRDefault="000A2B22" w:rsidP="00890B9D">
      <w:pPr>
        <w:ind w:left="0" w:hanging="2"/>
        <w:rPr>
          <w:rFonts w:ascii="Century Gothic" w:hAnsi="Century Gothic"/>
        </w:rPr>
      </w:pPr>
    </w:p>
    <w:p w14:paraId="6BB3C19A" w14:textId="3FE05186" w:rsidR="000A2B22" w:rsidRDefault="000A2B22" w:rsidP="00890B9D">
      <w:pPr>
        <w:ind w:left="0" w:hanging="2"/>
        <w:rPr>
          <w:rFonts w:ascii="Century Gothic" w:hAnsi="Century Gothic"/>
        </w:rPr>
      </w:pPr>
      <w:r>
        <w:rPr>
          <w:rFonts w:ascii="Century Gothic" w:hAnsi="Century Gothic"/>
        </w:rPr>
        <w:t>Present and new technology was discussed</w:t>
      </w:r>
      <w:r w:rsidR="008711B2">
        <w:rPr>
          <w:rFonts w:ascii="Century Gothic" w:hAnsi="Century Gothic"/>
        </w:rPr>
        <w:t>.  It was suggested to surplus two and keep one in working order and available, and CWMA Goss provided the pros and cons.  The board was asked if it was need</w:t>
      </w:r>
      <w:r w:rsidR="00E10C8C">
        <w:rPr>
          <w:rFonts w:ascii="Century Gothic" w:hAnsi="Century Gothic"/>
        </w:rPr>
        <w:t>ed</w:t>
      </w:r>
      <w:r w:rsidR="008711B2">
        <w:rPr>
          <w:rFonts w:ascii="Century Gothic" w:hAnsi="Century Gothic"/>
        </w:rPr>
        <w:t xml:space="preserve"> in the community?  BD Ramsay said she does as she knows some people actively looking for pasture and may need a water supply.  She asked CWMA Goss to provide financial information on repairing the trailers.</w:t>
      </w:r>
    </w:p>
    <w:p w14:paraId="7DD726A9" w14:textId="77777777" w:rsidR="008711B2" w:rsidRDefault="008711B2" w:rsidP="00890B9D">
      <w:pPr>
        <w:ind w:left="0" w:hanging="2"/>
        <w:rPr>
          <w:rFonts w:ascii="Century Gothic" w:hAnsi="Century Gothic"/>
        </w:rPr>
      </w:pPr>
    </w:p>
    <w:p w14:paraId="49A415DE" w14:textId="10951089" w:rsidR="00890B9D" w:rsidRDefault="008711B2" w:rsidP="00890B9D">
      <w:pPr>
        <w:ind w:left="0" w:hanging="2"/>
        <w:rPr>
          <w:rFonts w:ascii="Century Gothic" w:hAnsi="Century Gothic"/>
        </w:rPr>
      </w:pPr>
      <w:r>
        <w:rPr>
          <w:rFonts w:ascii="Century Gothic" w:hAnsi="Century Gothic"/>
        </w:rPr>
        <w:t>No</w:t>
      </w:r>
      <w:r w:rsidR="00890B9D" w:rsidRPr="00890B9D">
        <w:rPr>
          <w:rFonts w:ascii="Century Gothic" w:hAnsi="Century Gothic"/>
        </w:rPr>
        <w:t xml:space="preserve"> action was taken; the issue was tabled pending further information for next meeting.</w:t>
      </w:r>
    </w:p>
    <w:p w14:paraId="65687134" w14:textId="77777777" w:rsidR="008711B2" w:rsidRPr="00890B9D" w:rsidRDefault="008711B2" w:rsidP="00890B9D">
      <w:pPr>
        <w:ind w:left="0" w:hanging="2"/>
        <w:rPr>
          <w:rFonts w:ascii="Century Gothic" w:hAnsi="Century Gothic"/>
        </w:rPr>
      </w:pPr>
    </w:p>
    <w:p w14:paraId="36E7D1FF" w14:textId="77777777" w:rsidR="00890B9D" w:rsidRPr="008711B2" w:rsidRDefault="00890B9D" w:rsidP="00890B9D">
      <w:pPr>
        <w:ind w:left="0" w:hanging="2"/>
        <w:rPr>
          <w:rFonts w:ascii="Century Gothic" w:hAnsi="Century Gothic"/>
          <w:b/>
          <w:bCs/>
          <w:u w:val="single"/>
        </w:rPr>
      </w:pPr>
      <w:r w:rsidRPr="008711B2">
        <w:rPr>
          <w:rFonts w:ascii="Century Gothic" w:hAnsi="Century Gothic"/>
          <w:b/>
          <w:bCs/>
          <w:u w:val="single"/>
        </w:rPr>
        <w:t>Item #8: Public Comment</w:t>
      </w:r>
    </w:p>
    <w:p w14:paraId="0FA6C20B" w14:textId="08B16D83" w:rsidR="00613C88" w:rsidRDefault="008711B2" w:rsidP="00890B9D">
      <w:pPr>
        <w:ind w:left="0" w:hanging="2"/>
        <w:rPr>
          <w:rFonts w:ascii="Century Gothic" w:hAnsi="Century Gothic"/>
        </w:rPr>
      </w:pPr>
      <w:r>
        <w:rPr>
          <w:rFonts w:ascii="Century Gothic" w:hAnsi="Century Gothic"/>
        </w:rPr>
        <w:t xml:space="preserve">VC Franklin asked if there would be a Grasshopper program through the state this year.  CWMA Goss said it would be through the county and he hasn’t </w:t>
      </w:r>
      <w:r w:rsidR="00BF7EF5">
        <w:rPr>
          <w:rFonts w:ascii="Century Gothic" w:hAnsi="Century Gothic"/>
        </w:rPr>
        <w:t>heard</w:t>
      </w:r>
      <w:r>
        <w:rPr>
          <w:rFonts w:ascii="Century Gothic" w:hAnsi="Century Gothic"/>
        </w:rPr>
        <w:t xml:space="preserve"> anything yet.  Funds leftover from last year went into monitoring this year.  There will be discussion on the subject in June.  </w:t>
      </w:r>
      <w:r w:rsidR="00BF7EF5">
        <w:rPr>
          <w:rFonts w:ascii="Century Gothic" w:hAnsi="Century Gothic"/>
        </w:rPr>
        <w:t>Commissioner</w:t>
      </w:r>
      <w:r>
        <w:rPr>
          <w:rFonts w:ascii="Century Gothic" w:hAnsi="Century Gothic"/>
        </w:rPr>
        <w:t xml:space="preserve"> Frank said it would be coming out after </w:t>
      </w:r>
      <w:r w:rsidR="00BF7EF5">
        <w:rPr>
          <w:rFonts w:ascii="Century Gothic" w:hAnsi="Century Gothic"/>
        </w:rPr>
        <w:t>Memorial</w:t>
      </w:r>
      <w:r>
        <w:rPr>
          <w:rFonts w:ascii="Century Gothic" w:hAnsi="Century Gothic"/>
        </w:rPr>
        <w:t xml:space="preserve"> Day.  DM Kesling suggested </w:t>
      </w:r>
      <w:r w:rsidR="00613C88">
        <w:rPr>
          <w:rFonts w:ascii="Century Gothic" w:hAnsi="Century Gothic"/>
        </w:rPr>
        <w:t xml:space="preserve">the </w:t>
      </w:r>
      <w:r w:rsidR="00893A5C">
        <w:rPr>
          <w:rFonts w:ascii="Century Gothic" w:hAnsi="Century Gothic"/>
        </w:rPr>
        <w:t>District</w:t>
      </w:r>
      <w:r w:rsidR="00613C88">
        <w:rPr>
          <w:rFonts w:ascii="Century Gothic" w:hAnsi="Century Gothic"/>
        </w:rPr>
        <w:t xml:space="preserve"> send letters to Oregon </w:t>
      </w:r>
      <w:r w:rsidR="00E10C8C">
        <w:rPr>
          <w:rFonts w:ascii="Century Gothic" w:hAnsi="Century Gothic"/>
        </w:rPr>
        <w:t>L</w:t>
      </w:r>
      <w:r w:rsidR="00613C88">
        <w:rPr>
          <w:rFonts w:ascii="Century Gothic" w:hAnsi="Century Gothic"/>
        </w:rPr>
        <w:t>egislature to request continued funding.  He will have a draft prepared for the next meeting.  CWMA Goss explained the process for applying for reimbursement.</w:t>
      </w:r>
    </w:p>
    <w:p w14:paraId="7C987C77" w14:textId="77777777" w:rsidR="00526358" w:rsidRDefault="00526358" w:rsidP="00890B9D">
      <w:pPr>
        <w:ind w:left="0" w:hanging="2"/>
        <w:rPr>
          <w:rFonts w:ascii="Century Gothic" w:hAnsi="Century Gothic"/>
        </w:rPr>
      </w:pPr>
    </w:p>
    <w:p w14:paraId="7506078D" w14:textId="77777777" w:rsidR="00526358" w:rsidRDefault="00526358" w:rsidP="00890B9D">
      <w:pPr>
        <w:ind w:left="0" w:hanging="2"/>
        <w:rPr>
          <w:rFonts w:ascii="Century Gothic" w:hAnsi="Century Gothic"/>
        </w:rPr>
      </w:pPr>
    </w:p>
    <w:p w14:paraId="1627451D" w14:textId="77777777" w:rsidR="00526358" w:rsidRDefault="00526358" w:rsidP="00890B9D">
      <w:pPr>
        <w:ind w:left="0" w:hanging="2"/>
        <w:rPr>
          <w:rFonts w:ascii="Century Gothic" w:hAnsi="Century Gothic"/>
        </w:rPr>
      </w:pPr>
    </w:p>
    <w:p w14:paraId="553FF419" w14:textId="77777777" w:rsidR="00526358" w:rsidRDefault="00526358" w:rsidP="00890B9D">
      <w:pPr>
        <w:ind w:left="0" w:hanging="2"/>
        <w:rPr>
          <w:rFonts w:ascii="Century Gothic" w:hAnsi="Century Gothic"/>
        </w:rPr>
      </w:pPr>
    </w:p>
    <w:p w14:paraId="3EE43EE6" w14:textId="77777777" w:rsidR="00613C88" w:rsidRDefault="00613C88" w:rsidP="00890B9D">
      <w:pPr>
        <w:ind w:left="0" w:hanging="2"/>
        <w:rPr>
          <w:rFonts w:ascii="Century Gothic" w:hAnsi="Century Gothic"/>
        </w:rPr>
      </w:pPr>
    </w:p>
    <w:p w14:paraId="57AFC212" w14:textId="77777777" w:rsidR="00613C88" w:rsidRPr="008F2976" w:rsidRDefault="00613C88" w:rsidP="00890B9D">
      <w:pPr>
        <w:ind w:left="0" w:hanging="2"/>
        <w:rPr>
          <w:rFonts w:ascii="Century Gothic" w:hAnsi="Century Gothic"/>
          <w:b/>
          <w:bCs/>
          <w:u w:val="single"/>
        </w:rPr>
      </w:pPr>
      <w:r w:rsidRPr="008F2976">
        <w:rPr>
          <w:rFonts w:ascii="Century Gothic" w:hAnsi="Century Gothic"/>
          <w:b/>
          <w:bCs/>
          <w:u w:val="single"/>
        </w:rPr>
        <w:lastRenderedPageBreak/>
        <w:t>Item #9:  Meeting Adjournment (action item)</w:t>
      </w:r>
    </w:p>
    <w:p w14:paraId="3129B1CB" w14:textId="5BF4660A" w:rsidR="00890B9D" w:rsidRDefault="00613C88" w:rsidP="00890B9D">
      <w:pPr>
        <w:ind w:left="0" w:hanging="2"/>
        <w:rPr>
          <w:rFonts w:ascii="Century Gothic" w:hAnsi="Century Gothic"/>
        </w:rPr>
      </w:pPr>
      <w:r>
        <w:rPr>
          <w:rFonts w:ascii="Century Gothic" w:hAnsi="Century Gothic"/>
        </w:rPr>
        <w:t xml:space="preserve">S/T Franklin moved and VC Doverspike seconded adjourning the meeting.  All present eligible to vote were in favor.  The meeting </w:t>
      </w:r>
      <w:r w:rsidR="00752942">
        <w:rPr>
          <w:rFonts w:ascii="Century Gothic" w:hAnsi="Century Gothic"/>
        </w:rPr>
        <w:t xml:space="preserve">was </w:t>
      </w:r>
      <w:r>
        <w:rPr>
          <w:rFonts w:ascii="Century Gothic" w:hAnsi="Century Gothic"/>
        </w:rPr>
        <w:t xml:space="preserve">adjourned.  </w:t>
      </w:r>
    </w:p>
    <w:p w14:paraId="727A9577" w14:textId="4766821F" w:rsidR="00EB3842" w:rsidRDefault="00EB3842" w:rsidP="00EB3842">
      <w:pPr>
        <w:tabs>
          <w:tab w:val="left" w:pos="8540"/>
        </w:tabs>
        <w:ind w:left="0" w:hanging="2"/>
        <w:rPr>
          <w:rFonts w:ascii="Century Gothic" w:hAnsi="Century Gothic"/>
        </w:rPr>
      </w:pPr>
      <w:r>
        <w:rPr>
          <w:rFonts w:ascii="Century Gothic" w:hAnsi="Century Gothic"/>
        </w:rPr>
        <w:tab/>
      </w:r>
      <w:r>
        <w:rPr>
          <w:rFonts w:ascii="Century Gothic" w:hAnsi="Century Gothic"/>
        </w:rPr>
        <w:tab/>
      </w:r>
    </w:p>
    <w:p w14:paraId="4868D69B" w14:textId="77777777" w:rsidR="00EB3842" w:rsidRPr="00F80C55" w:rsidRDefault="00EB3842" w:rsidP="00EB3842">
      <w:pPr>
        <w:ind w:leftChars="0" w:left="0" w:firstLineChars="0" w:firstLine="0"/>
        <w:rPr>
          <w:rFonts w:ascii="Century Gothic" w:hAnsi="Century Gothic"/>
        </w:rPr>
      </w:pPr>
      <w:r w:rsidRPr="00F80C55">
        <w:rPr>
          <w:rFonts w:ascii="Century Gothic" w:hAnsi="Century Gothic"/>
        </w:rPr>
        <w:t>Respectfully submitted</w:t>
      </w:r>
      <w:r>
        <w:rPr>
          <w:rFonts w:ascii="Century Gothic" w:hAnsi="Century Gothic"/>
        </w:rPr>
        <w:t>,</w:t>
      </w:r>
    </w:p>
    <w:p w14:paraId="78FDE361" w14:textId="77777777" w:rsidR="00EB3842" w:rsidRPr="00F80C55" w:rsidRDefault="00EB3842" w:rsidP="00EB3842">
      <w:pPr>
        <w:ind w:left="0" w:hanging="2"/>
        <w:rPr>
          <w:rFonts w:ascii="Century Gothic" w:hAnsi="Century Gothic"/>
        </w:rPr>
      </w:pPr>
    </w:p>
    <w:p w14:paraId="3F08EFBB" w14:textId="77777777" w:rsidR="00EB3842" w:rsidRDefault="00EB3842" w:rsidP="00EB3842">
      <w:pPr>
        <w:ind w:left="0" w:hanging="2"/>
        <w:rPr>
          <w:rFonts w:ascii="Century Gothic" w:hAnsi="Century Gothic"/>
        </w:rPr>
      </w:pPr>
      <w:r w:rsidRPr="00F80C55">
        <w:rPr>
          <w:rFonts w:ascii="Century Gothic" w:hAnsi="Century Gothic"/>
        </w:rPr>
        <w:t>Barbara Pearson, Admin Assist</w:t>
      </w:r>
    </w:p>
    <w:p w14:paraId="3A91A9E7" w14:textId="77777777" w:rsidR="00EB3842" w:rsidRDefault="00EB3842" w:rsidP="00EB3842">
      <w:pPr>
        <w:ind w:left="0" w:hanging="2"/>
        <w:rPr>
          <w:rFonts w:ascii="Century Gothic" w:hAnsi="Century Gothic"/>
        </w:rPr>
      </w:pPr>
    </w:p>
    <w:p w14:paraId="20CAF777" w14:textId="77777777" w:rsidR="00EB3842" w:rsidRPr="00F80C55" w:rsidRDefault="00EB3842" w:rsidP="00EB3842">
      <w:pPr>
        <w:ind w:left="0" w:hanging="2"/>
        <w:rPr>
          <w:rFonts w:ascii="Century Gothic" w:hAnsi="Century Gothic"/>
        </w:rPr>
      </w:pPr>
    </w:p>
    <w:p w14:paraId="54E1BD90" w14:textId="77777777" w:rsidR="00EB3842" w:rsidRPr="00F80C55" w:rsidRDefault="00EB3842" w:rsidP="00EB3842">
      <w:pPr>
        <w:ind w:left="0" w:hanging="2"/>
        <w:rPr>
          <w:rFonts w:ascii="Century Gothic" w:hAnsi="Century Gothi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690"/>
        <w:gridCol w:w="4016"/>
      </w:tblGrid>
      <w:tr w:rsidR="00EB3842" w:rsidRPr="00F80C55" w14:paraId="41C0F15A" w14:textId="77777777" w:rsidTr="00706962">
        <w:tc>
          <w:tcPr>
            <w:tcW w:w="4585" w:type="dxa"/>
          </w:tcPr>
          <w:p w14:paraId="733214FA" w14:textId="77777777" w:rsidR="00EB3842" w:rsidRPr="00F80C55" w:rsidRDefault="00EB3842" w:rsidP="00706962">
            <w:pPr>
              <w:ind w:left="0" w:hanging="2"/>
              <w:rPr>
                <w:rFonts w:ascii="Century Gothic" w:hAnsi="Century Gothic"/>
              </w:rPr>
            </w:pPr>
            <w:r w:rsidRPr="00F80C55">
              <w:rPr>
                <w:rFonts w:ascii="Century Gothic" w:hAnsi="Century Gothic"/>
              </w:rPr>
              <w:t>_____________________________________</w:t>
            </w:r>
          </w:p>
        </w:tc>
        <w:tc>
          <w:tcPr>
            <w:tcW w:w="720" w:type="dxa"/>
          </w:tcPr>
          <w:p w14:paraId="635BA897" w14:textId="77777777" w:rsidR="00EB3842" w:rsidRPr="00F80C55" w:rsidRDefault="00EB3842" w:rsidP="00706962">
            <w:pPr>
              <w:ind w:left="0" w:hanging="2"/>
              <w:rPr>
                <w:rFonts w:ascii="Century Gothic" w:hAnsi="Century Gothic"/>
              </w:rPr>
            </w:pPr>
          </w:p>
        </w:tc>
        <w:tc>
          <w:tcPr>
            <w:tcW w:w="4045" w:type="dxa"/>
          </w:tcPr>
          <w:p w14:paraId="4E5F86BD" w14:textId="77777777" w:rsidR="00EB3842" w:rsidRPr="00F80C55" w:rsidRDefault="00EB3842" w:rsidP="00706962">
            <w:pPr>
              <w:ind w:left="0" w:hanging="2"/>
              <w:rPr>
                <w:rFonts w:ascii="Century Gothic" w:hAnsi="Century Gothic"/>
              </w:rPr>
            </w:pPr>
            <w:r w:rsidRPr="00F80C55">
              <w:rPr>
                <w:rFonts w:ascii="Century Gothic" w:hAnsi="Century Gothic"/>
              </w:rPr>
              <w:t>____________________________</w:t>
            </w:r>
          </w:p>
        </w:tc>
      </w:tr>
      <w:tr w:rsidR="00EB3842" w:rsidRPr="00F80C55" w14:paraId="5C50C8BD" w14:textId="77777777" w:rsidTr="00706962">
        <w:tc>
          <w:tcPr>
            <w:tcW w:w="4585" w:type="dxa"/>
          </w:tcPr>
          <w:p w14:paraId="21F7EABB" w14:textId="4E2A855C" w:rsidR="00EB3842" w:rsidRPr="00F80C55" w:rsidRDefault="00893A5C" w:rsidP="00706962">
            <w:pPr>
              <w:ind w:left="0" w:hanging="2"/>
              <w:jc w:val="center"/>
              <w:rPr>
                <w:rFonts w:ascii="Century Gothic" w:hAnsi="Century Gothic"/>
              </w:rPr>
            </w:pPr>
            <w:r>
              <w:rPr>
                <w:rFonts w:ascii="Century Gothic" w:hAnsi="Century Gothic"/>
              </w:rPr>
              <w:t>District</w:t>
            </w:r>
            <w:r w:rsidR="00EB3842" w:rsidRPr="00F80C55">
              <w:rPr>
                <w:rFonts w:ascii="Century Gothic" w:hAnsi="Century Gothic"/>
              </w:rPr>
              <w:t xml:space="preserve"> Representative</w:t>
            </w:r>
          </w:p>
        </w:tc>
        <w:tc>
          <w:tcPr>
            <w:tcW w:w="720" w:type="dxa"/>
          </w:tcPr>
          <w:p w14:paraId="3EF4C407" w14:textId="77777777" w:rsidR="00EB3842" w:rsidRPr="00F80C55" w:rsidRDefault="00EB3842" w:rsidP="00706962">
            <w:pPr>
              <w:ind w:left="0" w:hanging="2"/>
              <w:jc w:val="center"/>
              <w:rPr>
                <w:rFonts w:ascii="Century Gothic" w:hAnsi="Century Gothic"/>
              </w:rPr>
            </w:pPr>
          </w:p>
        </w:tc>
        <w:tc>
          <w:tcPr>
            <w:tcW w:w="4045" w:type="dxa"/>
          </w:tcPr>
          <w:p w14:paraId="4F110DF1" w14:textId="77777777" w:rsidR="00EB3842" w:rsidRPr="00F80C55" w:rsidRDefault="00EB3842" w:rsidP="00706962">
            <w:pPr>
              <w:ind w:left="0" w:hanging="2"/>
              <w:jc w:val="center"/>
              <w:rPr>
                <w:rFonts w:ascii="Century Gothic" w:hAnsi="Century Gothic"/>
              </w:rPr>
            </w:pPr>
            <w:r w:rsidRPr="00F80C55">
              <w:rPr>
                <w:rFonts w:ascii="Century Gothic" w:hAnsi="Century Gothic"/>
              </w:rPr>
              <w:t>Date</w:t>
            </w:r>
          </w:p>
        </w:tc>
      </w:tr>
    </w:tbl>
    <w:p w14:paraId="2231F3F9" w14:textId="77777777" w:rsidR="00EB3842" w:rsidRPr="00F80C55" w:rsidRDefault="00EB3842" w:rsidP="00EB3842">
      <w:pPr>
        <w:ind w:left="0" w:hanging="2"/>
        <w:rPr>
          <w:rFonts w:ascii="Century Gothic" w:hAnsi="Century Gothic"/>
        </w:rPr>
      </w:pPr>
    </w:p>
    <w:p w14:paraId="170C280A" w14:textId="77777777" w:rsidR="00EB3842" w:rsidRPr="00890B9D" w:rsidRDefault="00EB3842" w:rsidP="00890B9D">
      <w:pPr>
        <w:ind w:left="0" w:hanging="2"/>
        <w:rPr>
          <w:rFonts w:ascii="Century Gothic" w:eastAsia="Century Gothic" w:hAnsi="Century Gothic" w:cs="Century Gothic"/>
        </w:rPr>
      </w:pPr>
    </w:p>
    <w:sectPr w:rsidR="00EB3842" w:rsidRPr="00890B9D">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42FA9" w14:textId="77777777" w:rsidR="008D3CEE" w:rsidRDefault="008D3CEE">
      <w:pPr>
        <w:spacing w:line="240" w:lineRule="auto"/>
        <w:ind w:left="0" w:hanging="2"/>
      </w:pPr>
      <w:r>
        <w:separator/>
      </w:r>
    </w:p>
  </w:endnote>
  <w:endnote w:type="continuationSeparator" w:id="0">
    <w:p w14:paraId="68A70C40" w14:textId="77777777" w:rsidR="008D3CEE" w:rsidRDefault="008D3CE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CA1D4B1-40F1-412B-BCF8-C9492E34DF4B}"/>
  </w:font>
  <w:font w:name="Calibri">
    <w:panose1 w:val="020F0502020204030204"/>
    <w:charset w:val="00"/>
    <w:family w:val="swiss"/>
    <w:pitch w:val="variable"/>
    <w:sig w:usb0="E4002EFF" w:usb1="C200247B" w:usb2="00000009" w:usb3="00000000" w:csb0="000001FF" w:csb1="00000000"/>
    <w:embedRegular r:id="rId2" w:fontKey="{8AC856E5-EB59-49A1-8CB3-8C7D61E6387F}"/>
  </w:font>
  <w:font w:name="Georgia">
    <w:panose1 w:val="02040502050405020303"/>
    <w:charset w:val="00"/>
    <w:family w:val="roman"/>
    <w:pitch w:val="variable"/>
    <w:sig w:usb0="00000287" w:usb1="00000000" w:usb2="00000000" w:usb3="00000000" w:csb0="0000009F" w:csb1="00000000"/>
    <w:embedRegular r:id="rId3" w:fontKey="{79B4BD6E-746B-4893-A824-4EA74CC91737}"/>
    <w:embedItalic r:id="rId4" w:fontKey="{626D11A4-9C9E-471F-B52C-6F2249230364}"/>
  </w:font>
  <w:font w:name="Century Gothic">
    <w:panose1 w:val="020B0502020202020204"/>
    <w:charset w:val="00"/>
    <w:family w:val="swiss"/>
    <w:pitch w:val="variable"/>
    <w:sig w:usb0="00000287" w:usb1="00000000" w:usb2="00000000" w:usb3="00000000" w:csb0="0000009F" w:csb1="00000000"/>
    <w:embedRegular r:id="rId5" w:fontKey="{2720C8E6-2D08-4064-BACF-8D4136355430}"/>
    <w:embedBold r:id="rId6" w:fontKey="{DA74CD3D-4E5D-45CB-87DE-8209EB7C1B23}"/>
  </w:font>
  <w:font w:name="Cambria">
    <w:panose1 w:val="02040503050406030204"/>
    <w:charset w:val="00"/>
    <w:family w:val="roman"/>
    <w:pitch w:val="variable"/>
    <w:sig w:usb0="E00006FF" w:usb1="420024FF" w:usb2="02000000" w:usb3="00000000" w:csb0="0000019F" w:csb1="00000000"/>
    <w:embedRegular r:id="rId7" w:fontKey="{C3609941-F7A0-4BF2-9641-4C28715B6B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01213"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entury Gothic" w:hAnsi="Century Gothic"/>
      </w:rPr>
      <w:id w:val="250168407"/>
      <w:docPartObj>
        <w:docPartGallery w:val="Page Numbers (Bottom of Page)"/>
        <w:docPartUnique/>
      </w:docPartObj>
    </w:sdtPr>
    <w:sdtEndPr>
      <w:rPr>
        <w:spacing w:val="60"/>
      </w:rPr>
    </w:sdtEndPr>
    <w:sdtContent>
      <w:p w14:paraId="14CDF25B" w14:textId="2E448036" w:rsidR="00890B9D" w:rsidRPr="00890B9D" w:rsidRDefault="00890B9D">
        <w:pPr>
          <w:pStyle w:val="Footer"/>
          <w:pBdr>
            <w:top w:val="single" w:sz="4" w:space="1" w:color="D9D9D9" w:themeColor="background1" w:themeShade="D9"/>
          </w:pBdr>
          <w:ind w:left="0" w:hanging="2"/>
          <w:rPr>
            <w:rFonts w:ascii="Century Gothic" w:hAnsi="Century Gothic"/>
            <w:b/>
            <w:bCs/>
          </w:rPr>
        </w:pPr>
        <w:r w:rsidRPr="00890B9D">
          <w:rPr>
            <w:rFonts w:ascii="Century Gothic" w:hAnsi="Century Gothic"/>
          </w:rPr>
          <w:fldChar w:fldCharType="begin"/>
        </w:r>
        <w:r w:rsidRPr="00890B9D">
          <w:rPr>
            <w:rFonts w:ascii="Century Gothic" w:hAnsi="Century Gothic"/>
          </w:rPr>
          <w:instrText xml:space="preserve"> PAGE   \* MERGEFORMAT </w:instrText>
        </w:r>
        <w:r w:rsidRPr="00890B9D">
          <w:rPr>
            <w:rFonts w:ascii="Century Gothic" w:hAnsi="Century Gothic"/>
          </w:rPr>
          <w:fldChar w:fldCharType="separate"/>
        </w:r>
        <w:r w:rsidRPr="00890B9D">
          <w:rPr>
            <w:rFonts w:ascii="Century Gothic" w:hAnsi="Century Gothic"/>
            <w:b/>
            <w:bCs/>
            <w:noProof/>
          </w:rPr>
          <w:t>2</w:t>
        </w:r>
        <w:r w:rsidRPr="00890B9D">
          <w:rPr>
            <w:rFonts w:ascii="Century Gothic" w:hAnsi="Century Gothic"/>
            <w:b/>
            <w:bCs/>
            <w:noProof/>
          </w:rPr>
          <w:fldChar w:fldCharType="end"/>
        </w:r>
        <w:r w:rsidRPr="00890B9D">
          <w:rPr>
            <w:rFonts w:ascii="Century Gothic" w:hAnsi="Century Gothic"/>
            <w:b/>
            <w:bCs/>
          </w:rPr>
          <w:t xml:space="preserve"> | </w:t>
        </w:r>
        <w:r w:rsidRPr="00890B9D">
          <w:rPr>
            <w:rFonts w:ascii="Century Gothic" w:hAnsi="Century Gothic"/>
            <w:spacing w:val="60"/>
          </w:rPr>
          <w:t>HSWCD Regular Monthly Meeting Minutes</w:t>
        </w:r>
      </w:p>
    </w:sdtContent>
  </w:sdt>
  <w:p w14:paraId="06C7B43E"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4B01F"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98C64" w14:textId="77777777" w:rsidR="008D3CEE" w:rsidRDefault="008D3CEE">
      <w:pPr>
        <w:spacing w:line="240" w:lineRule="auto"/>
        <w:ind w:left="0" w:hanging="2"/>
      </w:pPr>
      <w:r>
        <w:separator/>
      </w:r>
    </w:p>
  </w:footnote>
  <w:footnote w:type="continuationSeparator" w:id="0">
    <w:p w14:paraId="1ED02C85" w14:textId="77777777" w:rsidR="008D3CEE" w:rsidRDefault="008D3CE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917B9"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51F78"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0CF2A"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766"/>
    <w:rsid w:val="000A2B22"/>
    <w:rsid w:val="00112B43"/>
    <w:rsid w:val="00195651"/>
    <w:rsid w:val="001B70A7"/>
    <w:rsid w:val="0020530B"/>
    <w:rsid w:val="002109FA"/>
    <w:rsid w:val="00292766"/>
    <w:rsid w:val="002C2345"/>
    <w:rsid w:val="002D7662"/>
    <w:rsid w:val="002E2697"/>
    <w:rsid w:val="002E578C"/>
    <w:rsid w:val="003152D4"/>
    <w:rsid w:val="00315ED4"/>
    <w:rsid w:val="0032351E"/>
    <w:rsid w:val="00362735"/>
    <w:rsid w:val="003A3501"/>
    <w:rsid w:val="003B1DC2"/>
    <w:rsid w:val="00426432"/>
    <w:rsid w:val="00467F2C"/>
    <w:rsid w:val="004B75B2"/>
    <w:rsid w:val="004C7EB2"/>
    <w:rsid w:val="004E5126"/>
    <w:rsid w:val="00526358"/>
    <w:rsid w:val="00527513"/>
    <w:rsid w:val="005620B4"/>
    <w:rsid w:val="00563447"/>
    <w:rsid w:val="005C73D1"/>
    <w:rsid w:val="00613C88"/>
    <w:rsid w:val="00694217"/>
    <w:rsid w:val="006F3A1B"/>
    <w:rsid w:val="00710C71"/>
    <w:rsid w:val="00752942"/>
    <w:rsid w:val="007E3DD4"/>
    <w:rsid w:val="00806874"/>
    <w:rsid w:val="008305DB"/>
    <w:rsid w:val="008711B2"/>
    <w:rsid w:val="00890B9D"/>
    <w:rsid w:val="00893A5C"/>
    <w:rsid w:val="008A1C55"/>
    <w:rsid w:val="008D3CEE"/>
    <w:rsid w:val="008F2976"/>
    <w:rsid w:val="00942BFA"/>
    <w:rsid w:val="009858B9"/>
    <w:rsid w:val="009D7F59"/>
    <w:rsid w:val="00A17791"/>
    <w:rsid w:val="00A477DC"/>
    <w:rsid w:val="00AC0E82"/>
    <w:rsid w:val="00B13C6B"/>
    <w:rsid w:val="00B17667"/>
    <w:rsid w:val="00BF7EF5"/>
    <w:rsid w:val="00C21674"/>
    <w:rsid w:val="00D77714"/>
    <w:rsid w:val="00DE44E8"/>
    <w:rsid w:val="00E10C8C"/>
    <w:rsid w:val="00E819E7"/>
    <w:rsid w:val="00EB3842"/>
    <w:rsid w:val="00EF18E3"/>
    <w:rsid w:val="00F64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0FA7B"/>
  <w15:docId w15:val="{02A4F71A-6135-4773-8BBB-EECF40C85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uiPriority w:val="9"/>
    <w:qFormat/>
    <w:pPr>
      <w:widowControl w:val="0"/>
      <w:autoSpaceDE w:val="0"/>
      <w:autoSpaceDN w:val="0"/>
      <w:ind w:left="119"/>
    </w:pPr>
    <w:rPr>
      <w:b/>
      <w:bCs/>
      <w:sz w:val="2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val="0"/>
      <w:autoSpaceDE w:val="0"/>
      <w:autoSpaceDN w:val="0"/>
      <w:spacing w:before="88"/>
      <w:ind w:left="1813" w:right="1813"/>
      <w:jc w:val="center"/>
    </w:pPr>
    <w:rPr>
      <w:b/>
      <w:bCs/>
      <w:sz w:val="28"/>
      <w:szCs w:val="28"/>
    </w:rPr>
  </w:style>
  <w:style w:type="paragraph" w:styleId="BalloonText">
    <w:name w:val="Balloon Text"/>
    <w:basedOn w:val="Normal"/>
    <w:rPr>
      <w:rFonts w:ascii="Tahoma" w:hAnsi="Tahoma" w:cs="Tahoma"/>
      <w:sz w:val="16"/>
      <w:szCs w:val="16"/>
    </w:rPr>
  </w:style>
  <w:style w:type="character" w:styleId="Hyperlink">
    <w:name w:val="Hyperlink"/>
    <w:rPr>
      <w:color w:val="0000FF"/>
      <w:w w:val="100"/>
      <w:position w:val="-1"/>
      <w:u w:val="single"/>
      <w:effect w:val="none"/>
      <w:vertAlign w:val="baseline"/>
      <w:cs w:val="0"/>
      <w:em w:val="none"/>
    </w:rPr>
  </w:style>
  <w:style w:type="paragraph" w:styleId="Date">
    <w:name w:val="Date"/>
    <w:basedOn w:val="Normal"/>
    <w:next w:val="Normal"/>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rPr>
  </w:style>
  <w:style w:type="paragraph" w:styleId="ListParagraph">
    <w:name w:val="List Paragraph"/>
    <w:basedOn w:val="Normal"/>
    <w:pPr>
      <w:spacing w:after="160" w:line="259" w:lineRule="auto"/>
      <w:ind w:left="720"/>
      <w:contextualSpacing/>
    </w:pPr>
    <w:rPr>
      <w:rFonts w:ascii="Calibri" w:eastAsia="Calibri" w:hAnsi="Calibri"/>
      <w:sz w:val="22"/>
      <w:szCs w:val="22"/>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eastAsia="Calibri" w:hAnsi="Calibri"/>
      <w:position w:val="-1"/>
      <w:sz w:val="22"/>
      <w:szCs w:val="22"/>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qFormat/>
    <w:pPr>
      <w:spacing w:before="100" w:beforeAutospacing="1" w:after="100" w:afterAutospacing="1"/>
    </w:pPr>
  </w:style>
  <w:style w:type="paragraph" w:styleId="Header">
    <w:name w:val="header"/>
    <w:basedOn w:val="Normal"/>
    <w:uiPriority w:val="99"/>
    <w:pPr>
      <w:tabs>
        <w:tab w:val="center" w:pos="4680"/>
        <w:tab w:val="right" w:pos="9360"/>
      </w:tabs>
    </w:pPr>
  </w:style>
  <w:style w:type="character" w:customStyle="1" w:styleId="HeaderChar">
    <w:name w:val="Header Char"/>
    <w:uiPriority w:val="99"/>
    <w:rPr>
      <w:w w:val="100"/>
      <w:position w:val="-1"/>
      <w:sz w:val="24"/>
      <w:szCs w:val="24"/>
      <w:effect w:val="none"/>
      <w:vertAlign w:val="baseline"/>
      <w:cs w:val="0"/>
      <w:em w:val="none"/>
    </w:rPr>
  </w:style>
  <w:style w:type="paragraph" w:styleId="Footer">
    <w:name w:val="footer"/>
    <w:basedOn w:val="Normal"/>
    <w:uiPriority w:val="99"/>
    <w:pPr>
      <w:tabs>
        <w:tab w:val="center" w:pos="4680"/>
        <w:tab w:val="right" w:pos="9360"/>
      </w:tabs>
    </w:pPr>
  </w:style>
  <w:style w:type="character" w:customStyle="1" w:styleId="FooterChar">
    <w:name w:val="Footer Char"/>
    <w:uiPriority w:val="99"/>
    <w:rPr>
      <w:w w:val="100"/>
      <w:position w:val="-1"/>
      <w:sz w:val="24"/>
      <w:szCs w:val="24"/>
      <w:effect w:val="none"/>
      <w:vertAlign w:val="baseline"/>
      <w:cs w:val="0"/>
      <w:em w:val="none"/>
    </w:rPr>
  </w:style>
  <w:style w:type="character" w:customStyle="1" w:styleId="Heading1Char">
    <w:name w:val="Heading 1 Char"/>
    <w:rPr>
      <w:b/>
      <w:bCs/>
      <w:w w:val="100"/>
      <w:position w:val="-1"/>
      <w:effect w:val="none"/>
      <w:vertAlign w:val="baseline"/>
      <w:cs w:val="0"/>
      <w:em w:val="none"/>
    </w:rPr>
  </w:style>
  <w:style w:type="paragraph" w:styleId="BodyText">
    <w:name w:val="Body Text"/>
    <w:basedOn w:val="Normal"/>
    <w:pPr>
      <w:widowControl w:val="0"/>
      <w:autoSpaceDE w:val="0"/>
      <w:autoSpaceDN w:val="0"/>
      <w:ind w:left="840" w:hanging="360"/>
    </w:pPr>
    <w:rPr>
      <w:sz w:val="20"/>
      <w:szCs w:val="20"/>
    </w:rPr>
  </w:style>
  <w:style w:type="character" w:customStyle="1" w:styleId="BodyTextChar">
    <w:name w:val="Body Text Char"/>
    <w:basedOn w:val="DefaultParagraphFont"/>
    <w:rPr>
      <w:w w:val="100"/>
      <w:position w:val="-1"/>
      <w:effect w:val="none"/>
      <w:vertAlign w:val="baseline"/>
      <w:cs w:val="0"/>
      <w:em w:val="none"/>
    </w:rPr>
  </w:style>
  <w:style w:type="character" w:customStyle="1" w:styleId="TitleChar">
    <w:name w:val="Title Char"/>
    <w:rPr>
      <w:b/>
      <w:bCs/>
      <w:w w:val="100"/>
      <w:position w:val="-1"/>
      <w:sz w:val="28"/>
      <w:szCs w:val="28"/>
      <w:effect w:val="none"/>
      <w:vertAlign w:val="baseline"/>
      <w:cs w:val="0"/>
      <w:em w:val="none"/>
    </w:rPr>
  </w:style>
  <w:style w:type="paragraph" w:customStyle="1" w:styleId="TableParagraph">
    <w:name w:val="Table Paragraph"/>
    <w:basedOn w:val="Normal"/>
    <w:pPr>
      <w:widowControl w:val="0"/>
      <w:autoSpaceDE w:val="0"/>
      <w:autoSpaceDN w:val="0"/>
    </w:pPr>
    <w:rPr>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679275">
      <w:bodyDiv w:val="1"/>
      <w:marLeft w:val="0"/>
      <w:marRight w:val="0"/>
      <w:marTop w:val="0"/>
      <w:marBottom w:val="0"/>
      <w:divBdr>
        <w:top w:val="none" w:sz="0" w:space="0" w:color="auto"/>
        <w:left w:val="none" w:sz="0" w:space="0" w:color="auto"/>
        <w:bottom w:val="none" w:sz="0" w:space="0" w:color="auto"/>
        <w:right w:val="none" w:sz="0" w:space="0" w:color="auto"/>
      </w:divBdr>
    </w:div>
    <w:div w:id="1242445957">
      <w:bodyDiv w:val="1"/>
      <w:marLeft w:val="0"/>
      <w:marRight w:val="0"/>
      <w:marTop w:val="0"/>
      <w:marBottom w:val="0"/>
      <w:divBdr>
        <w:top w:val="none" w:sz="0" w:space="0" w:color="auto"/>
        <w:left w:val="none" w:sz="0" w:space="0" w:color="auto"/>
        <w:bottom w:val="none" w:sz="0" w:space="0" w:color="auto"/>
        <w:right w:val="none" w:sz="0" w:space="0" w:color="auto"/>
      </w:divBdr>
    </w:div>
    <w:div w:id="1623075967">
      <w:bodyDiv w:val="1"/>
      <w:marLeft w:val="0"/>
      <w:marRight w:val="0"/>
      <w:marTop w:val="0"/>
      <w:marBottom w:val="0"/>
      <w:divBdr>
        <w:top w:val="none" w:sz="0" w:space="0" w:color="auto"/>
        <w:left w:val="none" w:sz="0" w:space="0" w:color="auto"/>
        <w:bottom w:val="none" w:sz="0" w:space="0" w:color="auto"/>
        <w:right w:val="none" w:sz="0" w:space="0" w:color="auto"/>
      </w:divBdr>
    </w:div>
    <w:div w:id="1719085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dmin@harneyswcd.ne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9JXkPrb6uVExjjpqmhHRSUaJ2w==">CgMxLjA4AHIhMUFOdEYxQ2VWX0FaZlNNSFZ5dGJ3RUo3Z1FzRnhoLVZk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7</Pages>
  <Words>2065</Words>
  <Characters>11772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Harney SWCD</dc:creator>
  <cp:lastModifiedBy>SWCD</cp:lastModifiedBy>
  <cp:revision>27</cp:revision>
  <dcterms:created xsi:type="dcterms:W3CDTF">2025-05-23T15:49:00Z</dcterms:created>
  <dcterms:modified xsi:type="dcterms:W3CDTF">2025-06-02T20:50:00Z</dcterms:modified>
</cp:coreProperties>
</file>