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FEEE" w14:textId="77777777" w:rsidR="006F13C0" w:rsidRPr="00AC37A7" w:rsidRDefault="00AA7054">
      <w:pPr>
        <w:ind w:hanging="2"/>
        <w:jc w:val="center"/>
        <w:rPr>
          <w:rFonts w:ascii="Century Gothic" w:eastAsia="Century Gothic" w:hAnsi="Century Gothic" w:cs="Century Gothic"/>
        </w:rPr>
      </w:pPr>
      <w:r w:rsidRPr="00AC37A7">
        <w:rPr>
          <w:rFonts w:ascii="Century Gothic" w:eastAsia="Century Gothic" w:hAnsi="Century Gothic" w:cs="Century Gothic"/>
          <w:noProof/>
        </w:rPr>
        <w:drawing>
          <wp:inline distT="0" distB="0" distL="114300" distR="114300" wp14:anchorId="329D7C83" wp14:editId="5EBE6A94">
            <wp:extent cx="1582420" cy="1125220"/>
            <wp:effectExtent l="0" t="0" r="0" b="0"/>
            <wp:docPr id="25731860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582420" cy="1125220"/>
                    </a:xfrm>
                    <a:prstGeom prst="rect">
                      <a:avLst/>
                    </a:prstGeom>
                    <a:ln/>
                  </pic:spPr>
                </pic:pic>
              </a:graphicData>
            </a:graphic>
          </wp:inline>
        </w:drawing>
      </w:r>
    </w:p>
    <w:p w14:paraId="400FFAB0" w14:textId="365BB33A" w:rsidR="006F13C0" w:rsidRPr="00AC37A7" w:rsidRDefault="00AA7054" w:rsidP="00D5738A">
      <w:pPr>
        <w:ind w:firstLine="0"/>
        <w:rPr>
          <w:rFonts w:ascii="Century Gothic" w:eastAsia="Century Gothic" w:hAnsi="Century Gothic" w:cs="Century Gothic"/>
        </w:rPr>
      </w:pPr>
      <w:r w:rsidRPr="00AC37A7">
        <w:rPr>
          <w:rFonts w:ascii="Century Gothic" w:hAnsi="Century Gothic"/>
          <w:noProof/>
        </w:rPr>
        <mc:AlternateContent>
          <mc:Choice Requires="wps">
            <w:drawing>
              <wp:anchor distT="0" distB="0" distL="114300" distR="114300" simplePos="0" relativeHeight="251658240" behindDoc="0" locked="0" layoutInCell="1" hidden="0" allowOverlap="1" wp14:anchorId="4A0BAA6C" wp14:editId="3C95D856">
                <wp:simplePos x="0" y="0"/>
                <wp:positionH relativeFrom="column">
                  <wp:posOffset>-82548</wp:posOffset>
                </wp:positionH>
                <wp:positionV relativeFrom="paragraph">
                  <wp:posOffset>190500</wp:posOffset>
                </wp:positionV>
                <wp:extent cx="0" cy="38100"/>
                <wp:effectExtent l="0" t="0" r="0" b="0"/>
                <wp:wrapNone/>
                <wp:docPr id="257318602" name="Straight Arrow Connector 257318602"/>
                <wp:cNvGraphicFramePr/>
                <a:graphic xmlns:a="http://schemas.openxmlformats.org/drawingml/2006/main">
                  <a:graphicData uri="http://schemas.microsoft.com/office/word/2010/wordprocessingShape">
                    <wps:wsp>
                      <wps:cNvCnPr/>
                      <wps:spPr>
                        <a:xfrm>
                          <a:off x="2145600" y="3780000"/>
                          <a:ext cx="6400800" cy="0"/>
                        </a:xfrm>
                        <a:prstGeom prst="straightConnector1">
                          <a:avLst/>
                        </a:prstGeom>
                        <a:noFill/>
                        <a:ln w="38100" cap="flat" cmpd="sng">
                          <a:solidFill>
                            <a:srgbClr val="003366"/>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-82548</wp:posOffset>
                </wp:positionH>
                <wp:positionV relativeFrom="paragraph">
                  <wp:posOffset>190500</wp:posOffset>
                </wp:positionV>
                <wp:extent cx="0" cy="38100"/>
                <wp:effectExtent b="0" l="0" r="0" t="0"/>
                <wp:wrapNone/>
                <wp:docPr id="25731860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38100"/>
                        </a:xfrm>
                        <a:prstGeom prst="rect"/>
                        <a:ln/>
                      </pic:spPr>
                    </pic:pic>
                  </a:graphicData>
                </a:graphic>
              </wp:anchor>
            </w:drawing>
          </mc:Fallback>
        </mc:AlternateContent>
      </w:r>
      <w:r w:rsidRPr="00AC37A7">
        <w:rPr>
          <w:rFonts w:ascii="Century Gothic" w:hAnsi="Century Gothic"/>
          <w:noProof/>
        </w:rPr>
        <mc:AlternateContent>
          <mc:Choice Requires="wps">
            <w:drawing>
              <wp:anchor distT="0" distB="0" distL="114300" distR="114300" simplePos="0" relativeHeight="251659264" behindDoc="0" locked="0" layoutInCell="1" hidden="0" allowOverlap="1" wp14:anchorId="5B9932AF" wp14:editId="1F3A3C71">
                <wp:simplePos x="0" y="0"/>
                <wp:positionH relativeFrom="column">
                  <wp:posOffset>-63304</wp:posOffset>
                </wp:positionH>
                <wp:positionV relativeFrom="paragraph">
                  <wp:posOffset>28232</wp:posOffset>
                </wp:positionV>
                <wp:extent cx="0" cy="25400"/>
                <wp:effectExtent l="0" t="0" r="0" b="0"/>
                <wp:wrapNone/>
                <wp:docPr id="257318601" name="Straight Arrow Connector 257318601"/>
                <wp:cNvGraphicFramePr/>
                <a:graphic xmlns:a="http://schemas.openxmlformats.org/drawingml/2006/main">
                  <a:graphicData uri="http://schemas.microsoft.com/office/word/2010/wordprocessingShape">
                    <wps:wsp>
                      <wps:cNvCnPr/>
                      <wps:spPr>
                        <a:xfrm>
                          <a:off x="2219455" y="3780000"/>
                          <a:ext cx="6253090" cy="0"/>
                        </a:xfrm>
                        <a:prstGeom prst="straightConnector1">
                          <a:avLst/>
                        </a:prstGeom>
                        <a:noFill/>
                        <a:ln w="25400" cap="flat" cmpd="sng">
                          <a:solidFill>
                            <a:srgbClr val="17365D"/>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-63304</wp:posOffset>
                </wp:positionH>
                <wp:positionV relativeFrom="paragraph">
                  <wp:posOffset>28232</wp:posOffset>
                </wp:positionV>
                <wp:extent cx="0" cy="25400"/>
                <wp:effectExtent b="0" l="0" r="0" t="0"/>
                <wp:wrapNone/>
                <wp:docPr id="25731860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0" cy="25400"/>
                        </a:xfrm>
                        <a:prstGeom prst="rect"/>
                        <a:ln/>
                      </pic:spPr>
                    </pic:pic>
                  </a:graphicData>
                </a:graphic>
              </wp:anchor>
            </w:drawing>
          </mc:Fallback>
        </mc:AlternateContent>
      </w:r>
    </w:p>
    <w:p w14:paraId="4010FFF0" w14:textId="77777777" w:rsidR="006F13C0" w:rsidRPr="00AC37A7" w:rsidRDefault="00AA7054">
      <w:pPr>
        <w:ind w:hanging="2"/>
        <w:jc w:val="center"/>
        <w:rPr>
          <w:rFonts w:ascii="Century Gothic" w:eastAsia="Century Gothic" w:hAnsi="Century Gothic" w:cs="Century Gothic"/>
        </w:rPr>
      </w:pPr>
      <w:r w:rsidRPr="00AC37A7">
        <w:rPr>
          <w:rFonts w:ascii="Century Gothic" w:eastAsia="Century Gothic" w:hAnsi="Century Gothic" w:cs="Century Gothic"/>
        </w:rPr>
        <w:t>PO Box 848</w:t>
      </w:r>
    </w:p>
    <w:p w14:paraId="67377765" w14:textId="77777777" w:rsidR="006F13C0" w:rsidRPr="00AC37A7" w:rsidRDefault="00AA7054">
      <w:pPr>
        <w:ind w:hanging="2"/>
        <w:jc w:val="center"/>
        <w:rPr>
          <w:rFonts w:ascii="Century Gothic" w:eastAsia="Century Gothic" w:hAnsi="Century Gothic" w:cs="Century Gothic"/>
        </w:rPr>
      </w:pPr>
      <w:r w:rsidRPr="00AC37A7">
        <w:rPr>
          <w:rFonts w:ascii="Century Gothic" w:eastAsia="Century Gothic" w:hAnsi="Century Gothic" w:cs="Century Gothic"/>
        </w:rPr>
        <w:t>530 Hwy 20 South, Hines OR 97738</w:t>
      </w:r>
    </w:p>
    <w:p w14:paraId="55EC5C65" w14:textId="77777777" w:rsidR="006F13C0" w:rsidRPr="00AC37A7" w:rsidRDefault="00AA7054">
      <w:pPr>
        <w:ind w:hanging="2"/>
        <w:jc w:val="center"/>
        <w:rPr>
          <w:rFonts w:ascii="Century Gothic" w:eastAsia="Century Gothic" w:hAnsi="Century Gothic" w:cs="Century Gothic"/>
        </w:rPr>
      </w:pPr>
      <w:r w:rsidRPr="00AC37A7">
        <w:rPr>
          <w:rFonts w:ascii="Century Gothic" w:eastAsia="Century Gothic" w:hAnsi="Century Gothic" w:cs="Century Gothic"/>
        </w:rPr>
        <w:t xml:space="preserve">Phone: 541-573-6446  </w:t>
      </w:r>
      <w:hyperlink r:id="rId11">
        <w:r w:rsidR="006F13C0" w:rsidRPr="00AC37A7">
          <w:rPr>
            <w:rFonts w:ascii="Century Gothic" w:eastAsia="Century Gothic" w:hAnsi="Century Gothic" w:cs="Century Gothic"/>
            <w:color w:val="0000FF"/>
            <w:u w:val="single"/>
          </w:rPr>
          <w:t>admin@harneyswcd.net</w:t>
        </w:r>
      </w:hyperlink>
      <w:r w:rsidRPr="00AC37A7">
        <w:rPr>
          <w:rFonts w:ascii="Century Gothic" w:eastAsia="Century Gothic" w:hAnsi="Century Gothic" w:cs="Century Gothic"/>
        </w:rPr>
        <w:t xml:space="preserve"> </w:t>
      </w:r>
    </w:p>
    <w:p w14:paraId="67A16E73" w14:textId="77777777" w:rsidR="006F13C0" w:rsidRPr="00AC37A7" w:rsidRDefault="006F13C0">
      <w:pPr>
        <w:ind w:hanging="2"/>
        <w:rPr>
          <w:rFonts w:ascii="Century Gothic" w:eastAsia="Century Gothic" w:hAnsi="Century Gothic" w:cs="Century Gothic"/>
        </w:rPr>
      </w:pPr>
    </w:p>
    <w:p w14:paraId="371710DD" w14:textId="7D6F48ED" w:rsidR="006F13C0" w:rsidRPr="00AC37A7" w:rsidRDefault="00AA7054">
      <w:pPr>
        <w:ind w:hanging="2"/>
        <w:jc w:val="center"/>
        <w:rPr>
          <w:rFonts w:ascii="Century Gothic" w:eastAsia="Century Gothic" w:hAnsi="Century Gothic" w:cs="Century Gothic"/>
          <w:b/>
          <w:bCs/>
        </w:rPr>
      </w:pPr>
      <w:r w:rsidRPr="00AC37A7">
        <w:rPr>
          <w:rFonts w:ascii="Century Gothic" w:eastAsia="Century Gothic" w:hAnsi="Century Gothic" w:cs="Century Gothic"/>
          <w:b/>
          <w:bCs/>
        </w:rPr>
        <w:t xml:space="preserve">Harney Soil &amp; Water Conservation </w:t>
      </w:r>
      <w:r w:rsidR="00065CE5" w:rsidRPr="00AC37A7">
        <w:rPr>
          <w:rFonts w:ascii="Century Gothic" w:eastAsia="Century Gothic" w:hAnsi="Century Gothic" w:cs="Century Gothic"/>
          <w:b/>
          <w:bCs/>
        </w:rPr>
        <w:t>District</w:t>
      </w:r>
      <w:r w:rsidRPr="00AC37A7">
        <w:rPr>
          <w:rFonts w:ascii="Century Gothic" w:eastAsia="Century Gothic" w:hAnsi="Century Gothic" w:cs="Century Gothic"/>
          <w:b/>
          <w:bCs/>
        </w:rPr>
        <w:t xml:space="preserve"> </w:t>
      </w:r>
      <w:r w:rsidR="001B4D9B" w:rsidRPr="00AC37A7">
        <w:rPr>
          <w:rFonts w:ascii="Century Gothic" w:eastAsia="Century Gothic" w:hAnsi="Century Gothic" w:cs="Century Gothic"/>
          <w:b/>
          <w:bCs/>
        </w:rPr>
        <w:t>Regular Monthly Meeting</w:t>
      </w:r>
    </w:p>
    <w:p w14:paraId="4E2BCFE5" w14:textId="77777777" w:rsidR="00D04C56" w:rsidRPr="00AC37A7" w:rsidRDefault="00D04C56" w:rsidP="000A31C4">
      <w:pPr>
        <w:rPr>
          <w:rFonts w:ascii="Century Gothic" w:hAnsi="Century Gothic"/>
        </w:rPr>
      </w:pPr>
    </w:p>
    <w:p w14:paraId="2785AB27" w14:textId="0B6D7C95" w:rsidR="00D04C56" w:rsidRPr="00AC37A7" w:rsidRDefault="00F75DE0" w:rsidP="000A31C4">
      <w:pPr>
        <w:rPr>
          <w:rFonts w:ascii="Century Gothic" w:hAnsi="Century Gothic"/>
        </w:rPr>
      </w:pPr>
      <w:r w:rsidRPr="00AC37A7">
        <w:rPr>
          <w:rFonts w:ascii="Century Gothic" w:hAnsi="Century Gothic"/>
        </w:rPr>
        <w:t xml:space="preserve">Present: Board Chair (BC) Jeff Hussey, Vice Chair (VC) Susan Doverspike, Secretary/Treasurer (S/T) Scott Franklin; </w:t>
      </w:r>
      <w:r w:rsidR="00065CE5" w:rsidRPr="00AC37A7">
        <w:rPr>
          <w:rFonts w:ascii="Century Gothic" w:hAnsi="Century Gothic"/>
        </w:rPr>
        <w:t>District</w:t>
      </w:r>
      <w:r w:rsidRPr="00AC37A7">
        <w:rPr>
          <w:rFonts w:ascii="Century Gothic" w:hAnsi="Century Gothic"/>
        </w:rPr>
        <w:t xml:space="preserve"> Manager (DM) Jason Kesling, Assistant Manager (AM) April Mack, SONEC Breanna O’Connor, SONEC Braden Morris, CMWA Tyler Goss, Admin Assist (AA) Barbara Pearson</w:t>
      </w:r>
    </w:p>
    <w:p w14:paraId="2D32E294" w14:textId="77777777" w:rsidR="00F75DE0" w:rsidRPr="00AC37A7" w:rsidRDefault="00F75DE0" w:rsidP="000A31C4">
      <w:pPr>
        <w:rPr>
          <w:rFonts w:ascii="Century Gothic" w:hAnsi="Century Gothic"/>
        </w:rPr>
      </w:pPr>
    </w:p>
    <w:p w14:paraId="545EF85F" w14:textId="2107FB3C" w:rsidR="00F75DE0" w:rsidRPr="00AC37A7" w:rsidRDefault="00F75DE0" w:rsidP="000A31C4">
      <w:pPr>
        <w:rPr>
          <w:rFonts w:ascii="Century Gothic" w:hAnsi="Century Gothic"/>
        </w:rPr>
      </w:pPr>
      <w:r w:rsidRPr="00AC37A7">
        <w:rPr>
          <w:rFonts w:ascii="Century Gothic" w:hAnsi="Century Gothic"/>
        </w:rPr>
        <w:t xml:space="preserve">Present, remote: Board Director </w:t>
      </w:r>
      <w:r w:rsidR="00065CE5" w:rsidRPr="00AC37A7">
        <w:rPr>
          <w:rFonts w:ascii="Century Gothic" w:hAnsi="Century Gothic"/>
        </w:rPr>
        <w:t xml:space="preserve">(BD) </w:t>
      </w:r>
      <w:r w:rsidRPr="00AC37A7">
        <w:rPr>
          <w:rFonts w:ascii="Century Gothic" w:hAnsi="Century Gothic"/>
        </w:rPr>
        <w:t>Stacy Davies</w:t>
      </w:r>
      <w:r w:rsidR="001C33BE" w:rsidRPr="00AC37A7">
        <w:rPr>
          <w:rFonts w:ascii="Century Gothic" w:hAnsi="Century Gothic"/>
        </w:rPr>
        <w:t>; landowner Rachel Beaubien</w:t>
      </w:r>
    </w:p>
    <w:p w14:paraId="12D63209" w14:textId="77777777" w:rsidR="00F75DE0" w:rsidRPr="00AC37A7" w:rsidRDefault="00F75DE0" w:rsidP="000A31C4">
      <w:pPr>
        <w:rPr>
          <w:rFonts w:ascii="Century Gothic" w:hAnsi="Century Gothic"/>
        </w:rPr>
      </w:pPr>
    </w:p>
    <w:p w14:paraId="037987BF" w14:textId="4A3DF3FA" w:rsidR="00672C83" w:rsidRPr="00AC37A7" w:rsidRDefault="00F75DE0" w:rsidP="000A31C4">
      <w:pPr>
        <w:rPr>
          <w:rFonts w:ascii="Century Gothic" w:hAnsi="Century Gothic"/>
        </w:rPr>
      </w:pPr>
      <w:r w:rsidRPr="00AC37A7">
        <w:rPr>
          <w:rFonts w:ascii="Century Gothic" w:hAnsi="Century Gothic"/>
        </w:rPr>
        <w:t>Guests: Oster Professional Group (OPG) Janae Trindle; Ducks Unlimited</w:t>
      </w:r>
      <w:r w:rsidR="00065CE5" w:rsidRPr="00AC37A7">
        <w:rPr>
          <w:rFonts w:ascii="Century Gothic" w:hAnsi="Century Gothic"/>
        </w:rPr>
        <w:t xml:space="preserve"> (DU)</w:t>
      </w:r>
      <w:r w:rsidRPr="00AC37A7">
        <w:rPr>
          <w:rFonts w:ascii="Century Gothic" w:hAnsi="Century Gothic"/>
        </w:rPr>
        <w:t xml:space="preserve"> Gus Williams and James Sulser; </w:t>
      </w:r>
      <w:r w:rsidR="00D36B34" w:rsidRPr="00AC37A7">
        <w:rPr>
          <w:rFonts w:ascii="Century Gothic" w:hAnsi="Century Gothic"/>
        </w:rPr>
        <w:t xml:space="preserve">Harney County Commissioner Robb Frank </w:t>
      </w:r>
    </w:p>
    <w:p w14:paraId="0011C00D" w14:textId="77777777" w:rsidR="00F75DE0" w:rsidRPr="00AC37A7" w:rsidRDefault="00F75DE0" w:rsidP="000A31C4">
      <w:pPr>
        <w:rPr>
          <w:rFonts w:ascii="Century Gothic" w:hAnsi="Century Gothic"/>
        </w:rPr>
      </w:pPr>
    </w:p>
    <w:p w14:paraId="01C3A659" w14:textId="145AC985" w:rsidR="00F75DE0" w:rsidRPr="00AC37A7" w:rsidRDefault="00F75DE0" w:rsidP="000A31C4">
      <w:pPr>
        <w:rPr>
          <w:rFonts w:ascii="Century Gothic" w:hAnsi="Century Gothic"/>
        </w:rPr>
      </w:pPr>
      <w:r w:rsidRPr="00AC37A7">
        <w:rPr>
          <w:rFonts w:ascii="Century Gothic" w:hAnsi="Century Gothic"/>
        </w:rPr>
        <w:t>Absent: BD Carol Dunten, BD Ken Bentz, BD Sue Ramsay</w:t>
      </w:r>
    </w:p>
    <w:p w14:paraId="2FC4634E" w14:textId="77777777" w:rsidR="008D7834" w:rsidRPr="00AC37A7" w:rsidRDefault="008D7834" w:rsidP="000A31C4">
      <w:pPr>
        <w:rPr>
          <w:rFonts w:ascii="Century Gothic" w:hAnsi="Century Gothic"/>
        </w:rPr>
      </w:pPr>
    </w:p>
    <w:p w14:paraId="7207956C" w14:textId="1FF573F9" w:rsidR="008D7834" w:rsidRPr="00AC37A7" w:rsidRDefault="008D7834" w:rsidP="000A31C4">
      <w:pPr>
        <w:rPr>
          <w:rFonts w:ascii="Century Gothic" w:hAnsi="Century Gothic"/>
        </w:rPr>
      </w:pPr>
      <w:r w:rsidRPr="00AC37A7">
        <w:rPr>
          <w:rFonts w:ascii="Century Gothic" w:hAnsi="Century Gothic"/>
        </w:rPr>
        <w:t xml:space="preserve">BC Hussey called the meeting to order at 3:38 pm.  </w:t>
      </w:r>
    </w:p>
    <w:p w14:paraId="230EC1AA" w14:textId="77777777" w:rsidR="008D7834" w:rsidRPr="00AC37A7" w:rsidRDefault="008D7834" w:rsidP="000A31C4">
      <w:pPr>
        <w:rPr>
          <w:rFonts w:ascii="Century Gothic" w:hAnsi="Century Gothic"/>
        </w:rPr>
      </w:pPr>
    </w:p>
    <w:p w14:paraId="1171BAE5" w14:textId="7920FA2A" w:rsidR="008D7834" w:rsidRPr="00AC37A7" w:rsidRDefault="008D7834" w:rsidP="000A31C4">
      <w:pPr>
        <w:rPr>
          <w:rFonts w:ascii="Century Gothic" w:hAnsi="Century Gothic"/>
          <w:b/>
          <w:bCs/>
          <w:u w:val="single"/>
        </w:rPr>
      </w:pPr>
      <w:r w:rsidRPr="00AC37A7">
        <w:rPr>
          <w:rFonts w:ascii="Century Gothic" w:hAnsi="Century Gothic"/>
          <w:b/>
          <w:bCs/>
          <w:u w:val="single"/>
        </w:rPr>
        <w:t>Item #1: Meeting Agenda (action item)</w:t>
      </w:r>
    </w:p>
    <w:p w14:paraId="4620DBFA" w14:textId="0AD9EBC8" w:rsidR="008D7834" w:rsidRPr="00AC37A7" w:rsidRDefault="008D7834" w:rsidP="000A31C4">
      <w:pPr>
        <w:rPr>
          <w:rFonts w:ascii="Century Gothic" w:hAnsi="Century Gothic"/>
        </w:rPr>
      </w:pPr>
      <w:r w:rsidRPr="00AC37A7">
        <w:rPr>
          <w:rFonts w:ascii="Century Gothic" w:hAnsi="Century Gothic"/>
        </w:rPr>
        <w:t>No one proposed additions or corrections</w:t>
      </w:r>
      <w:r w:rsidR="00833585" w:rsidRPr="00AC37A7">
        <w:rPr>
          <w:rFonts w:ascii="Century Gothic" w:hAnsi="Century Gothic"/>
        </w:rPr>
        <w:t xml:space="preserve"> to the agenda</w:t>
      </w:r>
      <w:r w:rsidRPr="00AC37A7">
        <w:rPr>
          <w:rFonts w:ascii="Century Gothic" w:hAnsi="Century Gothic"/>
        </w:rPr>
        <w:t>.  VC Doverspike moved</w:t>
      </w:r>
      <w:r w:rsidR="00D462E8" w:rsidRPr="00AC37A7">
        <w:rPr>
          <w:rFonts w:ascii="Century Gothic" w:hAnsi="Century Gothic"/>
        </w:rPr>
        <w:t>,</w:t>
      </w:r>
      <w:r w:rsidRPr="00AC37A7">
        <w:rPr>
          <w:rFonts w:ascii="Century Gothic" w:hAnsi="Century Gothic"/>
        </w:rPr>
        <w:t xml:space="preserve"> and S/T Franklin seconded</w:t>
      </w:r>
      <w:r w:rsidR="00D462E8" w:rsidRPr="00AC37A7">
        <w:rPr>
          <w:rFonts w:ascii="Century Gothic" w:hAnsi="Century Gothic"/>
        </w:rPr>
        <w:t>, to approve</w:t>
      </w:r>
      <w:r w:rsidR="00833585" w:rsidRPr="00AC37A7">
        <w:rPr>
          <w:rFonts w:ascii="Century Gothic" w:hAnsi="Century Gothic"/>
        </w:rPr>
        <w:t xml:space="preserve"> as presented</w:t>
      </w:r>
      <w:r w:rsidRPr="00AC37A7">
        <w:rPr>
          <w:rFonts w:ascii="Century Gothic" w:hAnsi="Century Gothic"/>
        </w:rPr>
        <w:t xml:space="preserve">.  All present who </w:t>
      </w:r>
      <w:r w:rsidR="001D1E0D" w:rsidRPr="00AC37A7">
        <w:rPr>
          <w:rFonts w:ascii="Century Gothic" w:hAnsi="Century Gothic"/>
        </w:rPr>
        <w:t>was</w:t>
      </w:r>
      <w:r w:rsidRPr="00AC37A7">
        <w:rPr>
          <w:rFonts w:ascii="Century Gothic" w:hAnsi="Century Gothic"/>
        </w:rPr>
        <w:t xml:space="preserve"> eligible to move were in favor (no one opposed).  The motion passed.</w:t>
      </w:r>
    </w:p>
    <w:p w14:paraId="22C9C591" w14:textId="77777777" w:rsidR="004B5640" w:rsidRPr="00AC37A7" w:rsidRDefault="004B5640" w:rsidP="000A31C4">
      <w:pPr>
        <w:rPr>
          <w:rFonts w:ascii="Century Gothic" w:hAnsi="Century Gothic"/>
        </w:rPr>
      </w:pPr>
    </w:p>
    <w:p w14:paraId="5A14EFAB" w14:textId="47D9200D" w:rsidR="004B5640" w:rsidRPr="00AC37A7" w:rsidRDefault="004B5640" w:rsidP="000A31C4">
      <w:pPr>
        <w:rPr>
          <w:rFonts w:ascii="Century Gothic" w:hAnsi="Century Gothic"/>
          <w:b/>
          <w:bCs/>
          <w:u w:val="single"/>
        </w:rPr>
      </w:pPr>
      <w:r w:rsidRPr="00AC37A7">
        <w:rPr>
          <w:rFonts w:ascii="Century Gothic" w:hAnsi="Century Gothic"/>
          <w:b/>
          <w:bCs/>
          <w:u w:val="single"/>
        </w:rPr>
        <w:t>Item #2: Financial Reports (action item)</w:t>
      </w:r>
    </w:p>
    <w:p w14:paraId="39D02BDF" w14:textId="0CE67B30" w:rsidR="004B5640" w:rsidRPr="00AC37A7" w:rsidRDefault="004B5640" w:rsidP="000A31C4">
      <w:pPr>
        <w:rPr>
          <w:rFonts w:ascii="Century Gothic" w:hAnsi="Century Gothic"/>
        </w:rPr>
      </w:pPr>
      <w:r w:rsidRPr="00AC37A7">
        <w:rPr>
          <w:rFonts w:ascii="Century Gothic" w:hAnsi="Century Gothic"/>
        </w:rPr>
        <w:t>In previous meetings, BD Ramsay had asked about the difference between retained earnings and net earnings</w:t>
      </w:r>
      <w:r w:rsidR="00833585" w:rsidRPr="00AC37A7">
        <w:rPr>
          <w:rFonts w:ascii="Century Gothic" w:hAnsi="Century Gothic"/>
        </w:rPr>
        <w:t>.</w:t>
      </w:r>
      <w:r w:rsidRPr="00AC37A7">
        <w:rPr>
          <w:rFonts w:ascii="Century Gothic" w:hAnsi="Century Gothic"/>
        </w:rPr>
        <w:t xml:space="preserve"> OPG’s Janae Trindle </w:t>
      </w:r>
      <w:r w:rsidR="00672C83" w:rsidRPr="00AC37A7">
        <w:rPr>
          <w:rFonts w:ascii="Century Gothic" w:hAnsi="Century Gothic"/>
        </w:rPr>
        <w:t>explained</w:t>
      </w:r>
      <w:r w:rsidRPr="00AC37A7">
        <w:rPr>
          <w:rFonts w:ascii="Century Gothic" w:hAnsi="Century Gothic"/>
        </w:rPr>
        <w:t xml:space="preserve"> that retained earnings are </w:t>
      </w:r>
      <w:r w:rsidR="00950966" w:rsidRPr="00AC37A7">
        <w:rPr>
          <w:rFonts w:ascii="Century Gothic" w:hAnsi="Century Gothic"/>
        </w:rPr>
        <w:t>accumulated</w:t>
      </w:r>
      <w:r w:rsidRPr="00AC37A7">
        <w:rPr>
          <w:rFonts w:ascii="Century Gothic" w:hAnsi="Century Gothic"/>
        </w:rPr>
        <w:t xml:space="preserve"> income over </w:t>
      </w:r>
      <w:r w:rsidR="001C33BE" w:rsidRPr="00AC37A7">
        <w:rPr>
          <w:rFonts w:ascii="Century Gothic" w:hAnsi="Century Gothic"/>
        </w:rPr>
        <w:t>time, as</w:t>
      </w:r>
      <w:r w:rsidRPr="00AC37A7">
        <w:rPr>
          <w:rFonts w:ascii="Century Gothic" w:hAnsi="Century Gothic"/>
        </w:rPr>
        <w:t xml:space="preserve"> long as the </w:t>
      </w:r>
      <w:r w:rsidR="00065CE5" w:rsidRPr="00AC37A7">
        <w:rPr>
          <w:rFonts w:ascii="Century Gothic" w:hAnsi="Century Gothic"/>
        </w:rPr>
        <w:t>District</w:t>
      </w:r>
      <w:r w:rsidRPr="00AC37A7">
        <w:rPr>
          <w:rFonts w:ascii="Century Gothic" w:hAnsi="Century Gothic"/>
        </w:rPr>
        <w:t xml:space="preserve"> has been in existence.  The earnings include negatives and positives.  </w:t>
      </w:r>
    </w:p>
    <w:p w14:paraId="0FD50021" w14:textId="77777777" w:rsidR="004B5640" w:rsidRPr="00AC37A7" w:rsidRDefault="004B5640" w:rsidP="000A31C4">
      <w:pPr>
        <w:rPr>
          <w:rFonts w:ascii="Century Gothic" w:hAnsi="Century Gothic"/>
        </w:rPr>
      </w:pPr>
    </w:p>
    <w:p w14:paraId="3F620AF8" w14:textId="3829016A" w:rsidR="004B5640" w:rsidRPr="00AC37A7" w:rsidRDefault="004B5640" w:rsidP="000A31C4">
      <w:pPr>
        <w:rPr>
          <w:rFonts w:ascii="Century Gothic" w:hAnsi="Century Gothic"/>
        </w:rPr>
      </w:pPr>
      <w:r w:rsidRPr="00AC37A7">
        <w:rPr>
          <w:rFonts w:ascii="Century Gothic" w:hAnsi="Century Gothic"/>
        </w:rPr>
        <w:t xml:space="preserve">The </w:t>
      </w:r>
      <w:r w:rsidR="00065CE5" w:rsidRPr="00AC37A7">
        <w:rPr>
          <w:rFonts w:ascii="Century Gothic" w:hAnsi="Century Gothic"/>
        </w:rPr>
        <w:t>District</w:t>
      </w:r>
      <w:r w:rsidRPr="00AC37A7">
        <w:rPr>
          <w:rFonts w:ascii="Century Gothic" w:hAnsi="Century Gothic"/>
        </w:rPr>
        <w:t xml:space="preserve"> Manager maintains </w:t>
      </w:r>
      <w:r w:rsidR="00595725" w:rsidRPr="00AC37A7">
        <w:rPr>
          <w:rFonts w:ascii="Century Gothic" w:hAnsi="Century Gothic"/>
        </w:rPr>
        <w:t>accounts receivable</w:t>
      </w:r>
      <w:r w:rsidRPr="00AC37A7">
        <w:rPr>
          <w:rFonts w:ascii="Century Gothic" w:hAnsi="Century Gothic"/>
        </w:rPr>
        <w:t xml:space="preserve"> and is always current.  An invoice is created</w:t>
      </w:r>
      <w:r w:rsidR="00065CE5" w:rsidRPr="00AC37A7">
        <w:rPr>
          <w:rFonts w:ascii="Century Gothic" w:hAnsi="Century Gothic"/>
        </w:rPr>
        <w:t>,</w:t>
      </w:r>
      <w:r w:rsidRPr="00AC37A7">
        <w:rPr>
          <w:rFonts w:ascii="Century Gothic" w:hAnsi="Century Gothic"/>
        </w:rPr>
        <w:t xml:space="preserve"> and deposits are matched with it.  </w:t>
      </w:r>
      <w:r w:rsidR="00672C83" w:rsidRPr="00AC37A7">
        <w:rPr>
          <w:rFonts w:ascii="Century Gothic" w:hAnsi="Century Gothic"/>
        </w:rPr>
        <w:t>A</w:t>
      </w:r>
      <w:r w:rsidR="00065CE5" w:rsidRPr="00AC37A7">
        <w:rPr>
          <w:rFonts w:ascii="Century Gothic" w:hAnsi="Century Gothic"/>
        </w:rPr>
        <w:t xml:space="preserve">n </w:t>
      </w:r>
      <w:r w:rsidRPr="00AC37A7">
        <w:rPr>
          <w:rFonts w:ascii="Century Gothic" w:hAnsi="Century Gothic"/>
        </w:rPr>
        <w:t xml:space="preserve">accounts </w:t>
      </w:r>
      <w:r w:rsidR="00595725" w:rsidRPr="00AC37A7">
        <w:rPr>
          <w:rFonts w:ascii="Century Gothic" w:hAnsi="Century Gothic"/>
        </w:rPr>
        <w:t>payable balance report</w:t>
      </w:r>
      <w:r w:rsidR="00672C83" w:rsidRPr="00AC37A7">
        <w:rPr>
          <w:rFonts w:ascii="Century Gothic" w:hAnsi="Century Gothic"/>
        </w:rPr>
        <w:t xml:space="preserve"> can be made available to the board.</w:t>
      </w:r>
      <w:r w:rsidR="00595725" w:rsidRPr="00AC37A7">
        <w:rPr>
          <w:rFonts w:ascii="Century Gothic" w:hAnsi="Century Gothic"/>
        </w:rPr>
        <w:t xml:space="preserve"> Currently, accounts payable is paid every 15 days.  The </w:t>
      </w:r>
      <w:r w:rsidR="00065CE5" w:rsidRPr="00AC37A7">
        <w:rPr>
          <w:rFonts w:ascii="Century Gothic" w:hAnsi="Century Gothic"/>
        </w:rPr>
        <w:t>District</w:t>
      </w:r>
      <w:r w:rsidR="00595725" w:rsidRPr="00AC37A7">
        <w:rPr>
          <w:rFonts w:ascii="Century Gothic" w:hAnsi="Century Gothic"/>
        </w:rPr>
        <w:t xml:space="preserve"> is up to date in paying bills, and as long as the board sees the profit and loss, it should be aware of accounts payable.</w:t>
      </w:r>
    </w:p>
    <w:p w14:paraId="16834AA1" w14:textId="77777777" w:rsidR="00595725" w:rsidRPr="00AC37A7" w:rsidRDefault="00595725" w:rsidP="000A31C4">
      <w:pPr>
        <w:rPr>
          <w:rFonts w:ascii="Century Gothic" w:hAnsi="Century Gothic"/>
        </w:rPr>
      </w:pPr>
    </w:p>
    <w:p w14:paraId="3FE3732B" w14:textId="25F2E921" w:rsidR="00595725" w:rsidRPr="00AC37A7" w:rsidRDefault="00595725" w:rsidP="000A31C4">
      <w:pPr>
        <w:rPr>
          <w:rFonts w:ascii="Century Gothic" w:hAnsi="Century Gothic"/>
        </w:rPr>
      </w:pPr>
      <w:r w:rsidRPr="00AC37A7">
        <w:rPr>
          <w:rFonts w:ascii="Century Gothic" w:hAnsi="Century Gothic"/>
        </w:rPr>
        <w:t>VC Doverspike asked if net income is for the current fiscal year to date and was told yes.  If any of these funds are leftover</w:t>
      </w:r>
      <w:r w:rsidR="00065CE5" w:rsidRPr="00AC37A7">
        <w:rPr>
          <w:rFonts w:ascii="Century Gothic" w:hAnsi="Century Gothic"/>
        </w:rPr>
        <w:t>,</w:t>
      </w:r>
      <w:r w:rsidRPr="00AC37A7">
        <w:rPr>
          <w:rFonts w:ascii="Century Gothic" w:hAnsi="Century Gothic"/>
        </w:rPr>
        <w:t xml:space="preserve"> they are added to the net earnings.</w:t>
      </w:r>
    </w:p>
    <w:p w14:paraId="051E0E45" w14:textId="77777777" w:rsidR="00595725" w:rsidRPr="00AC37A7" w:rsidRDefault="00595725" w:rsidP="000A31C4">
      <w:pPr>
        <w:rPr>
          <w:rFonts w:ascii="Century Gothic" w:hAnsi="Century Gothic"/>
        </w:rPr>
      </w:pPr>
    </w:p>
    <w:p w14:paraId="04168FBE" w14:textId="14CE592F" w:rsidR="00595725" w:rsidRPr="00AC37A7" w:rsidRDefault="00595725" w:rsidP="000A31C4">
      <w:pPr>
        <w:rPr>
          <w:rFonts w:ascii="Century Gothic" w:hAnsi="Century Gothic"/>
        </w:rPr>
      </w:pPr>
      <w:r w:rsidRPr="00AC37A7">
        <w:rPr>
          <w:rFonts w:ascii="Century Gothic" w:hAnsi="Century Gothic"/>
        </w:rPr>
        <w:t>VC Doverspike asked about payment allocations for the most recent pickup purchase and if the allocations are for a specific reason.  OPG’s Janae Trindle said certain grants will pay for assets and are expensed to that budget.  DM Kesling said 15% of a grant is allocated toward admin</w:t>
      </w:r>
      <w:r w:rsidR="00672C83" w:rsidRPr="00AC37A7">
        <w:rPr>
          <w:rFonts w:ascii="Century Gothic" w:hAnsi="Century Gothic"/>
        </w:rPr>
        <w:t>.</w:t>
      </w:r>
      <w:r w:rsidRPr="00AC37A7">
        <w:rPr>
          <w:rFonts w:ascii="Century Gothic" w:hAnsi="Century Gothic"/>
        </w:rPr>
        <w:t xml:space="preserve"> </w:t>
      </w:r>
      <w:r w:rsidR="00833585" w:rsidRPr="00AC37A7">
        <w:rPr>
          <w:rFonts w:ascii="Century Gothic" w:hAnsi="Century Gothic"/>
        </w:rPr>
        <w:t>He</w:t>
      </w:r>
      <w:commentRangeStart w:id="0"/>
      <w:r w:rsidR="00833585" w:rsidRPr="00AC37A7">
        <w:rPr>
          <w:rFonts w:ascii="Century Gothic" w:hAnsi="Century Gothic"/>
        </w:rPr>
        <w:t xml:space="preserve"> </w:t>
      </w:r>
      <w:r w:rsidR="00F870D9" w:rsidRPr="00AC37A7">
        <w:rPr>
          <w:rFonts w:ascii="Century Gothic" w:hAnsi="Century Gothic"/>
        </w:rPr>
        <w:t>applies</w:t>
      </w:r>
      <w:r w:rsidR="00833585" w:rsidRPr="00AC37A7">
        <w:rPr>
          <w:rFonts w:ascii="Century Gothic" w:hAnsi="Century Gothic"/>
        </w:rPr>
        <w:t xml:space="preserve"> these funds</w:t>
      </w:r>
      <w:r w:rsidRPr="00AC37A7">
        <w:rPr>
          <w:rFonts w:ascii="Century Gothic" w:hAnsi="Century Gothic"/>
        </w:rPr>
        <w:t xml:space="preserve"> toward </w:t>
      </w:r>
      <w:r w:rsidR="00F870D9" w:rsidRPr="00AC37A7">
        <w:rPr>
          <w:rFonts w:ascii="Century Gothic" w:hAnsi="Century Gothic"/>
        </w:rPr>
        <w:t xml:space="preserve">budget </w:t>
      </w:r>
      <w:r w:rsidRPr="00AC37A7">
        <w:rPr>
          <w:rFonts w:ascii="Century Gothic" w:hAnsi="Century Gothic"/>
        </w:rPr>
        <w:t>gaps.</w:t>
      </w:r>
      <w:commentRangeEnd w:id="0"/>
      <w:r w:rsidR="00672C83" w:rsidRPr="00AC37A7">
        <w:rPr>
          <w:rStyle w:val="CommentReference"/>
          <w:rFonts w:ascii="Century Gothic" w:hAnsi="Century Gothic"/>
          <w:sz w:val="24"/>
          <w:szCs w:val="24"/>
        </w:rPr>
        <w:commentReference w:id="0"/>
      </w:r>
    </w:p>
    <w:p w14:paraId="60093DF2" w14:textId="77777777" w:rsidR="0041493E" w:rsidRPr="00AC37A7" w:rsidRDefault="0041493E" w:rsidP="000A31C4">
      <w:pPr>
        <w:rPr>
          <w:rFonts w:ascii="Century Gothic" w:hAnsi="Century Gothic"/>
        </w:rPr>
      </w:pPr>
    </w:p>
    <w:p w14:paraId="033464CE" w14:textId="2FE74A5C" w:rsidR="0041493E" w:rsidRPr="00AC37A7" w:rsidRDefault="0041493E" w:rsidP="000A31C4">
      <w:pPr>
        <w:rPr>
          <w:rFonts w:ascii="Century Gothic" w:hAnsi="Century Gothic"/>
        </w:rPr>
      </w:pPr>
      <w:r w:rsidRPr="00AC37A7">
        <w:rPr>
          <w:rFonts w:ascii="Century Gothic" w:hAnsi="Century Gothic"/>
        </w:rPr>
        <w:t>Following discussion</w:t>
      </w:r>
      <w:r w:rsidR="00065CE5" w:rsidRPr="00AC37A7">
        <w:rPr>
          <w:rFonts w:ascii="Century Gothic" w:hAnsi="Century Gothic"/>
        </w:rPr>
        <w:t>,</w:t>
      </w:r>
      <w:r w:rsidRPr="00AC37A7">
        <w:rPr>
          <w:rFonts w:ascii="Century Gothic" w:hAnsi="Century Gothic"/>
        </w:rPr>
        <w:t xml:space="preserve"> VC Doverspike moved</w:t>
      </w:r>
      <w:r w:rsidR="00065CE5" w:rsidRPr="00AC37A7">
        <w:rPr>
          <w:rFonts w:ascii="Century Gothic" w:hAnsi="Century Gothic"/>
        </w:rPr>
        <w:t>,</w:t>
      </w:r>
      <w:r w:rsidRPr="00AC37A7">
        <w:rPr>
          <w:rFonts w:ascii="Century Gothic" w:hAnsi="Century Gothic"/>
        </w:rPr>
        <w:t xml:space="preserve"> and S/T Franklin seconded </w:t>
      </w:r>
      <w:r w:rsidR="00065CE5" w:rsidRPr="00AC37A7">
        <w:rPr>
          <w:rFonts w:ascii="Century Gothic" w:hAnsi="Century Gothic"/>
        </w:rPr>
        <w:t>to accept</w:t>
      </w:r>
      <w:r w:rsidRPr="00AC37A7">
        <w:rPr>
          <w:rFonts w:ascii="Century Gothic" w:hAnsi="Century Gothic"/>
        </w:rPr>
        <w:t xml:space="preserve"> the financial report as presented.  </w:t>
      </w:r>
      <w:r w:rsidR="00990461" w:rsidRPr="00AC37A7">
        <w:rPr>
          <w:rFonts w:ascii="Century Gothic" w:hAnsi="Century Gothic"/>
        </w:rPr>
        <w:t xml:space="preserve">All present who </w:t>
      </w:r>
      <w:r w:rsidR="001D1E0D" w:rsidRPr="00AC37A7">
        <w:rPr>
          <w:rFonts w:ascii="Century Gothic" w:hAnsi="Century Gothic"/>
        </w:rPr>
        <w:t>was</w:t>
      </w:r>
      <w:r w:rsidR="00990461" w:rsidRPr="00AC37A7">
        <w:rPr>
          <w:rFonts w:ascii="Century Gothic" w:hAnsi="Century Gothic"/>
        </w:rPr>
        <w:t xml:space="preserve"> eligible to move were in favor (no one opposed).  The motion passed.</w:t>
      </w:r>
    </w:p>
    <w:p w14:paraId="04C93CA4" w14:textId="77777777" w:rsidR="00595725" w:rsidRPr="00AC37A7" w:rsidRDefault="00595725" w:rsidP="000A31C4">
      <w:pPr>
        <w:rPr>
          <w:rFonts w:ascii="Century Gothic" w:hAnsi="Century Gothic"/>
        </w:rPr>
      </w:pPr>
    </w:p>
    <w:p w14:paraId="1966DB21" w14:textId="4C9A8D77" w:rsidR="00595725" w:rsidRPr="00AC37A7" w:rsidRDefault="00595725" w:rsidP="000A31C4">
      <w:pPr>
        <w:rPr>
          <w:rFonts w:ascii="Century Gothic" w:hAnsi="Century Gothic"/>
          <w:b/>
          <w:bCs/>
          <w:u w:val="single"/>
        </w:rPr>
      </w:pPr>
      <w:r w:rsidRPr="00AC37A7">
        <w:rPr>
          <w:rFonts w:ascii="Century Gothic" w:hAnsi="Century Gothic"/>
          <w:b/>
          <w:bCs/>
          <w:u w:val="single"/>
        </w:rPr>
        <w:t>Item #3</w:t>
      </w:r>
      <w:r w:rsidR="008236D4" w:rsidRPr="00AC37A7">
        <w:rPr>
          <w:rFonts w:ascii="Century Gothic" w:hAnsi="Century Gothic"/>
          <w:b/>
          <w:bCs/>
          <w:u w:val="single"/>
        </w:rPr>
        <w:t>: August 2026 Meeting Minutes (action item)</w:t>
      </w:r>
    </w:p>
    <w:p w14:paraId="1C4A8D37" w14:textId="51377D80" w:rsidR="00595725" w:rsidRPr="00AC37A7" w:rsidRDefault="008236D4" w:rsidP="000A31C4">
      <w:pPr>
        <w:rPr>
          <w:rFonts w:ascii="Century Gothic" w:hAnsi="Century Gothic"/>
        </w:rPr>
      </w:pPr>
      <w:r w:rsidRPr="00AC37A7">
        <w:rPr>
          <w:rFonts w:ascii="Century Gothic" w:hAnsi="Century Gothic"/>
        </w:rPr>
        <w:t>There were no proposed corrections.  S/T Franklin moved</w:t>
      </w:r>
      <w:r w:rsidR="00065CE5" w:rsidRPr="00AC37A7">
        <w:rPr>
          <w:rFonts w:ascii="Century Gothic" w:hAnsi="Century Gothic"/>
        </w:rPr>
        <w:t>,</w:t>
      </w:r>
      <w:r w:rsidRPr="00AC37A7">
        <w:rPr>
          <w:rFonts w:ascii="Century Gothic" w:hAnsi="Century Gothic"/>
        </w:rPr>
        <w:t xml:space="preserve"> and BD Davies seconded</w:t>
      </w:r>
      <w:r w:rsidR="00065CE5" w:rsidRPr="00AC37A7">
        <w:rPr>
          <w:rFonts w:ascii="Century Gothic" w:hAnsi="Century Gothic"/>
        </w:rPr>
        <w:t>, to approve</w:t>
      </w:r>
      <w:r w:rsidRPr="00AC37A7">
        <w:rPr>
          <w:rFonts w:ascii="Century Gothic" w:hAnsi="Century Gothic"/>
        </w:rPr>
        <w:t xml:space="preserve"> the minutes.  All present who </w:t>
      </w:r>
      <w:r w:rsidR="001D1E0D" w:rsidRPr="00AC37A7">
        <w:rPr>
          <w:rFonts w:ascii="Century Gothic" w:hAnsi="Century Gothic"/>
        </w:rPr>
        <w:t>was</w:t>
      </w:r>
      <w:r w:rsidRPr="00AC37A7">
        <w:rPr>
          <w:rFonts w:ascii="Century Gothic" w:hAnsi="Century Gothic"/>
        </w:rPr>
        <w:t xml:space="preserve"> eligible to move were in favor (no one opposed).  The motion passed.</w:t>
      </w:r>
    </w:p>
    <w:p w14:paraId="35FE37CF" w14:textId="77777777" w:rsidR="008236D4" w:rsidRPr="00AC37A7" w:rsidRDefault="008236D4" w:rsidP="000A31C4">
      <w:pPr>
        <w:rPr>
          <w:rFonts w:ascii="Century Gothic" w:hAnsi="Century Gothic"/>
        </w:rPr>
      </w:pPr>
    </w:p>
    <w:p w14:paraId="162A8764" w14:textId="7C46CFC3" w:rsidR="008236D4" w:rsidRPr="00AC37A7" w:rsidRDefault="008236D4" w:rsidP="000A31C4">
      <w:pPr>
        <w:rPr>
          <w:rFonts w:ascii="Century Gothic" w:hAnsi="Century Gothic"/>
          <w:b/>
          <w:bCs/>
          <w:u w:val="single"/>
        </w:rPr>
      </w:pPr>
      <w:r w:rsidRPr="00AC37A7">
        <w:rPr>
          <w:rFonts w:ascii="Century Gothic" w:hAnsi="Century Gothic"/>
          <w:b/>
          <w:bCs/>
          <w:u w:val="single"/>
        </w:rPr>
        <w:t>Item #4: Ducks Unlimited Riggs Dam Bids (action item)</w:t>
      </w:r>
    </w:p>
    <w:p w14:paraId="0AEA60DD" w14:textId="31C0143E" w:rsidR="008236D4" w:rsidRPr="00AC37A7" w:rsidRDefault="008236D4" w:rsidP="000A31C4">
      <w:pPr>
        <w:rPr>
          <w:rFonts w:ascii="Century Gothic" w:hAnsi="Century Gothic"/>
        </w:rPr>
      </w:pPr>
      <w:r w:rsidRPr="00AC37A7">
        <w:rPr>
          <w:rFonts w:ascii="Century Gothic" w:hAnsi="Century Gothic"/>
        </w:rPr>
        <w:t>DU representatives Williams and Sulser introduced themselves and provided a</w:t>
      </w:r>
      <w:r w:rsidR="00672C83" w:rsidRPr="00AC37A7">
        <w:rPr>
          <w:rFonts w:ascii="Century Gothic" w:hAnsi="Century Gothic"/>
        </w:rPr>
        <w:t xml:space="preserve"> project</w:t>
      </w:r>
      <w:r w:rsidRPr="00AC37A7">
        <w:rPr>
          <w:rFonts w:ascii="Century Gothic" w:hAnsi="Century Gothic"/>
        </w:rPr>
        <w:t xml:space="preserve"> overview to design a check dam </w:t>
      </w:r>
      <w:r w:rsidR="00065CE5" w:rsidRPr="00AC37A7">
        <w:rPr>
          <w:rFonts w:ascii="Century Gothic" w:hAnsi="Century Gothic"/>
        </w:rPr>
        <w:t>to</w:t>
      </w:r>
      <w:r w:rsidRPr="00AC37A7">
        <w:rPr>
          <w:rFonts w:ascii="Century Gothic" w:hAnsi="Century Gothic"/>
        </w:rPr>
        <w:t xml:space="preserve"> replace the existing structure</w:t>
      </w:r>
      <w:r w:rsidR="00FC7BE1" w:rsidRPr="00AC37A7">
        <w:rPr>
          <w:rFonts w:ascii="Century Gothic" w:hAnsi="Century Gothic"/>
        </w:rPr>
        <w:t>, which</w:t>
      </w:r>
      <w:r w:rsidRPr="00AC37A7">
        <w:rPr>
          <w:rFonts w:ascii="Century Gothic" w:hAnsi="Century Gothic"/>
        </w:rPr>
        <w:t xml:space="preserve"> is part of the Foley Slough.  DU is partnering with the </w:t>
      </w:r>
      <w:r w:rsidR="00065CE5" w:rsidRPr="00AC37A7">
        <w:rPr>
          <w:rFonts w:ascii="Century Gothic" w:hAnsi="Century Gothic"/>
        </w:rPr>
        <w:t>District</w:t>
      </w:r>
      <w:r w:rsidRPr="00AC37A7">
        <w:rPr>
          <w:rFonts w:ascii="Century Gothic" w:hAnsi="Century Gothic"/>
        </w:rPr>
        <w:t xml:space="preserve">.  </w:t>
      </w:r>
    </w:p>
    <w:p w14:paraId="797B5AED" w14:textId="77777777" w:rsidR="008236D4" w:rsidRPr="00AC37A7" w:rsidRDefault="008236D4" w:rsidP="000A31C4">
      <w:pPr>
        <w:rPr>
          <w:rFonts w:ascii="Century Gothic" w:hAnsi="Century Gothic"/>
        </w:rPr>
      </w:pPr>
    </w:p>
    <w:p w14:paraId="26BEA260" w14:textId="05F751FF" w:rsidR="008236D4" w:rsidRPr="00AC37A7" w:rsidRDefault="008236D4" w:rsidP="000A31C4">
      <w:pPr>
        <w:rPr>
          <w:rFonts w:ascii="Century Gothic" w:hAnsi="Century Gothic"/>
        </w:rPr>
      </w:pPr>
      <w:r w:rsidRPr="00AC37A7">
        <w:rPr>
          <w:rFonts w:ascii="Century Gothic" w:hAnsi="Century Gothic"/>
        </w:rPr>
        <w:t xml:space="preserve">ODFW (Oregon Department of Fish and Wildlife) requires a fish ladder to be included with the design; it will allow for passage during times of high and low water.  VC Doverspike asked how much more the inclusion of a fish passage (hydraulics) </w:t>
      </w:r>
      <w:r w:rsidR="00065CE5" w:rsidRPr="00AC37A7">
        <w:rPr>
          <w:rFonts w:ascii="Century Gothic" w:hAnsi="Century Gothic"/>
        </w:rPr>
        <w:t>adds</w:t>
      </w:r>
      <w:r w:rsidRPr="00AC37A7">
        <w:rPr>
          <w:rFonts w:ascii="Century Gothic" w:hAnsi="Century Gothic"/>
        </w:rPr>
        <w:t xml:space="preserve"> to the dam’s budget and was told it added 30 to 40% more.    </w:t>
      </w:r>
    </w:p>
    <w:p w14:paraId="03341F13" w14:textId="77777777" w:rsidR="008236D4" w:rsidRPr="00AC37A7" w:rsidRDefault="008236D4" w:rsidP="000A31C4">
      <w:pPr>
        <w:rPr>
          <w:rFonts w:ascii="Century Gothic" w:hAnsi="Century Gothic"/>
        </w:rPr>
      </w:pPr>
    </w:p>
    <w:p w14:paraId="4703CC15" w14:textId="40640EBE" w:rsidR="008236D4" w:rsidRPr="00AC37A7" w:rsidRDefault="008236D4" w:rsidP="000A31C4">
      <w:pPr>
        <w:rPr>
          <w:rFonts w:ascii="Century Gothic" w:hAnsi="Century Gothic"/>
        </w:rPr>
      </w:pPr>
      <w:r w:rsidRPr="00AC37A7">
        <w:rPr>
          <w:rFonts w:ascii="Century Gothic" w:hAnsi="Century Gothic"/>
        </w:rPr>
        <w:t>The control of invasive carp in local water sources was discussed. DU’s Williams</w:t>
      </w:r>
      <w:r w:rsidR="00077471" w:rsidRPr="00AC37A7">
        <w:rPr>
          <w:rFonts w:ascii="Century Gothic" w:hAnsi="Century Gothic"/>
        </w:rPr>
        <w:t xml:space="preserve"> quoted ODFW’s Dave Banks that there are </w:t>
      </w:r>
      <w:r w:rsidR="00065CE5" w:rsidRPr="00AC37A7">
        <w:rPr>
          <w:rFonts w:ascii="Century Gothic" w:hAnsi="Century Gothic"/>
        </w:rPr>
        <w:t>Redband</w:t>
      </w:r>
      <w:r w:rsidR="00077471" w:rsidRPr="00AC37A7">
        <w:rPr>
          <w:rFonts w:ascii="Century Gothic" w:hAnsi="Century Gothic"/>
        </w:rPr>
        <w:t xml:space="preserve"> trout in the stream and the agency wants to provide mobility to the fish.  The ladder is for this species.  </w:t>
      </w:r>
    </w:p>
    <w:p w14:paraId="26387651" w14:textId="77777777" w:rsidR="00077471" w:rsidRPr="00AC37A7" w:rsidRDefault="00077471" w:rsidP="000A31C4">
      <w:pPr>
        <w:rPr>
          <w:rFonts w:ascii="Century Gothic" w:hAnsi="Century Gothic"/>
        </w:rPr>
      </w:pPr>
    </w:p>
    <w:p w14:paraId="6290B29A" w14:textId="787FD931" w:rsidR="001A5AA5" w:rsidRPr="00AC37A7" w:rsidRDefault="00077471" w:rsidP="001A5AA5">
      <w:pPr>
        <w:rPr>
          <w:rFonts w:ascii="Century Gothic" w:hAnsi="Century Gothic"/>
        </w:rPr>
      </w:pPr>
      <w:r w:rsidRPr="00AC37A7">
        <w:rPr>
          <w:rFonts w:ascii="Century Gothic" w:hAnsi="Century Gothic"/>
        </w:rPr>
        <w:t xml:space="preserve">DU Williams said seven contractors presented bids.  A list of bidders was distributed to the </w:t>
      </w:r>
      <w:r w:rsidR="00672C83" w:rsidRPr="00AC37A7">
        <w:rPr>
          <w:rFonts w:ascii="Century Gothic" w:hAnsi="Century Gothic"/>
        </w:rPr>
        <w:t xml:space="preserve">attending </w:t>
      </w:r>
      <w:r w:rsidRPr="00AC37A7">
        <w:rPr>
          <w:rFonts w:ascii="Century Gothic" w:hAnsi="Century Gothic"/>
        </w:rPr>
        <w:t xml:space="preserve">board </w:t>
      </w:r>
      <w:r w:rsidR="001C33BE" w:rsidRPr="00AC37A7">
        <w:rPr>
          <w:rFonts w:ascii="Century Gothic" w:hAnsi="Century Gothic"/>
        </w:rPr>
        <w:t>directors (</w:t>
      </w:r>
      <w:r w:rsidR="00DA1A1D" w:rsidRPr="00AC37A7">
        <w:rPr>
          <w:rFonts w:ascii="Century Gothic" w:hAnsi="Century Gothic"/>
        </w:rPr>
        <w:t>all board members received an electronic copy before the meeting</w:t>
      </w:r>
      <w:r w:rsidRPr="00AC37A7">
        <w:rPr>
          <w:rFonts w:ascii="Century Gothic" w:hAnsi="Century Gothic"/>
        </w:rPr>
        <w:t xml:space="preserve">).  </w:t>
      </w:r>
      <w:r w:rsidR="001A5AA5" w:rsidRPr="00AC37A7">
        <w:rPr>
          <w:rFonts w:ascii="Century Gothic" w:hAnsi="Century Gothic"/>
        </w:rPr>
        <w:t xml:space="preserve">DU Williams said he received good references on the lowest bidder </w:t>
      </w:r>
      <w:r w:rsidR="008740C4" w:rsidRPr="00AC37A7">
        <w:rPr>
          <w:rFonts w:ascii="Century Gothic" w:hAnsi="Century Gothic"/>
        </w:rPr>
        <w:t xml:space="preserve">JTN </w:t>
      </w:r>
      <w:r w:rsidR="001C33BE" w:rsidRPr="00AC37A7">
        <w:rPr>
          <w:rFonts w:ascii="Century Gothic" w:hAnsi="Century Gothic"/>
        </w:rPr>
        <w:t>(from</w:t>
      </w:r>
      <w:r w:rsidR="001A5AA5" w:rsidRPr="00AC37A7">
        <w:rPr>
          <w:rFonts w:ascii="Century Gothic" w:hAnsi="Century Gothic"/>
        </w:rPr>
        <w:t xml:space="preserve"> Andy’s Custom Work), but he has not worked with him</w:t>
      </w:r>
      <w:r w:rsidR="001F736B" w:rsidRPr="00AC37A7">
        <w:rPr>
          <w:rFonts w:ascii="Century Gothic" w:hAnsi="Century Gothic"/>
        </w:rPr>
        <w:t xml:space="preserve">.  He has no report on the contractor’s previous work.  DU always goes with the lowest bidder and not on best value or review. </w:t>
      </w:r>
    </w:p>
    <w:p w14:paraId="7FC0F63A" w14:textId="77777777" w:rsidR="001F736B" w:rsidRPr="00AC37A7" w:rsidRDefault="001F736B" w:rsidP="001F736B">
      <w:pPr>
        <w:ind w:firstLine="0"/>
        <w:rPr>
          <w:rFonts w:ascii="Century Gothic" w:hAnsi="Century Gothic"/>
        </w:rPr>
      </w:pPr>
    </w:p>
    <w:p w14:paraId="79D6514E" w14:textId="09B436A5" w:rsidR="001F736B" w:rsidRPr="00AC37A7" w:rsidRDefault="001F736B" w:rsidP="001F736B">
      <w:pPr>
        <w:ind w:firstLine="0"/>
        <w:rPr>
          <w:rFonts w:ascii="Century Gothic" w:hAnsi="Century Gothic"/>
        </w:rPr>
      </w:pPr>
      <w:r w:rsidRPr="00AC37A7">
        <w:rPr>
          <w:rFonts w:ascii="Century Gothic" w:hAnsi="Century Gothic"/>
        </w:rPr>
        <w:t xml:space="preserve">DM Kesling said the landowner (Rachel Beaubien) would also go with the lowest bidder.  Ms. </w:t>
      </w:r>
      <w:r w:rsidR="001C33BE" w:rsidRPr="00AC37A7">
        <w:rPr>
          <w:rFonts w:ascii="Century Gothic" w:hAnsi="Century Gothic"/>
        </w:rPr>
        <w:t>Beaubien clarified</w:t>
      </w:r>
      <w:r w:rsidRPr="00AC37A7">
        <w:rPr>
          <w:rFonts w:ascii="Century Gothic" w:hAnsi="Century Gothic"/>
        </w:rPr>
        <w:t xml:space="preserve"> </w:t>
      </w:r>
      <w:r w:rsidR="00065CE5" w:rsidRPr="00AC37A7">
        <w:rPr>
          <w:rFonts w:ascii="Century Gothic" w:hAnsi="Century Gothic"/>
        </w:rPr>
        <w:t xml:space="preserve">that </w:t>
      </w:r>
      <w:r w:rsidRPr="00AC37A7">
        <w:rPr>
          <w:rFonts w:ascii="Century Gothic" w:hAnsi="Century Gothic"/>
        </w:rPr>
        <w:t xml:space="preserve">she and her </w:t>
      </w:r>
      <w:r w:rsidR="001D1E0D" w:rsidRPr="00AC37A7">
        <w:rPr>
          <w:rFonts w:ascii="Century Gothic" w:hAnsi="Century Gothic"/>
        </w:rPr>
        <w:t>husband</w:t>
      </w:r>
      <w:r w:rsidRPr="00AC37A7">
        <w:rPr>
          <w:rFonts w:ascii="Century Gothic" w:hAnsi="Century Gothic"/>
        </w:rPr>
        <w:t xml:space="preserve"> were </w:t>
      </w:r>
      <w:r w:rsidR="00065CE5" w:rsidRPr="00AC37A7">
        <w:rPr>
          <w:rFonts w:ascii="Century Gothic" w:hAnsi="Century Gothic"/>
        </w:rPr>
        <w:t>not</w:t>
      </w:r>
      <w:r w:rsidRPr="00AC37A7">
        <w:rPr>
          <w:rFonts w:ascii="Century Gothic" w:hAnsi="Century Gothic"/>
        </w:rPr>
        <w:t xml:space="preserve"> just endorsing the lowest bid.  She has </w:t>
      </w:r>
      <w:r w:rsidR="001D1E0D" w:rsidRPr="00AC37A7">
        <w:rPr>
          <w:rFonts w:ascii="Century Gothic" w:hAnsi="Century Gothic"/>
        </w:rPr>
        <w:t>spoken</w:t>
      </w:r>
      <w:r w:rsidRPr="00AC37A7">
        <w:rPr>
          <w:rFonts w:ascii="Century Gothic" w:hAnsi="Century Gothic"/>
        </w:rPr>
        <w:t xml:space="preserve"> to people who promoted the contractor</w:t>
      </w:r>
      <w:r w:rsidR="00065CE5" w:rsidRPr="00AC37A7">
        <w:rPr>
          <w:rFonts w:ascii="Century Gothic" w:hAnsi="Century Gothic"/>
        </w:rPr>
        <w:t>,</w:t>
      </w:r>
      <w:r w:rsidRPr="00AC37A7">
        <w:rPr>
          <w:rFonts w:ascii="Century Gothic" w:hAnsi="Century Gothic"/>
        </w:rPr>
        <w:t xml:space="preserve"> and they also wanted to go with a local contractor to support the economy.</w:t>
      </w:r>
    </w:p>
    <w:p w14:paraId="3CC17E03" w14:textId="77777777" w:rsidR="001F736B" w:rsidRPr="00AC37A7" w:rsidRDefault="001F736B" w:rsidP="001F736B">
      <w:pPr>
        <w:ind w:firstLine="0"/>
        <w:rPr>
          <w:rFonts w:ascii="Century Gothic" w:hAnsi="Century Gothic"/>
        </w:rPr>
      </w:pPr>
    </w:p>
    <w:p w14:paraId="750EAADC" w14:textId="30D551CF" w:rsidR="001F736B" w:rsidRPr="00AC37A7" w:rsidRDefault="001F736B" w:rsidP="001F736B">
      <w:pPr>
        <w:ind w:firstLine="0"/>
        <w:rPr>
          <w:rFonts w:ascii="Century Gothic" w:hAnsi="Century Gothic"/>
        </w:rPr>
      </w:pPr>
      <w:r w:rsidRPr="00AC37A7">
        <w:rPr>
          <w:rFonts w:ascii="Century Gothic" w:hAnsi="Century Gothic"/>
        </w:rPr>
        <w:t>BD Davies said it made sense to go with the lowest bidder.  DM Kesling said the bid process involving DU is different than other projects involving HSWCD.  DU will do the initial review and ranking; the board will codify</w:t>
      </w:r>
      <w:r w:rsidR="00726BAC" w:rsidRPr="00AC37A7">
        <w:rPr>
          <w:rFonts w:ascii="Century Gothic" w:hAnsi="Century Gothic"/>
        </w:rPr>
        <w:t xml:space="preserve">.  DU Sulser said DU requires contractors to possess a certificate of </w:t>
      </w:r>
      <w:r w:rsidR="001D1E0D" w:rsidRPr="00AC37A7">
        <w:rPr>
          <w:rFonts w:ascii="Century Gothic" w:hAnsi="Century Gothic"/>
        </w:rPr>
        <w:t>insurance</w:t>
      </w:r>
      <w:r w:rsidR="00726BAC" w:rsidRPr="00AC37A7">
        <w:rPr>
          <w:rFonts w:ascii="Century Gothic" w:hAnsi="Century Gothic"/>
        </w:rPr>
        <w:t xml:space="preserve">.  </w:t>
      </w:r>
      <w:r w:rsidR="001C33BE" w:rsidRPr="00AC37A7">
        <w:rPr>
          <w:rFonts w:ascii="Century Gothic" w:hAnsi="Century Gothic"/>
        </w:rPr>
        <w:t>DU’s contract</w:t>
      </w:r>
      <w:r w:rsidR="00656CE7" w:rsidRPr="00AC37A7">
        <w:rPr>
          <w:rFonts w:ascii="Century Gothic" w:hAnsi="Century Gothic"/>
        </w:rPr>
        <w:t xml:space="preserve"> </w:t>
      </w:r>
      <w:r w:rsidR="00672C83" w:rsidRPr="00AC37A7">
        <w:rPr>
          <w:rFonts w:ascii="Century Gothic" w:hAnsi="Century Gothic"/>
        </w:rPr>
        <w:t>states that</w:t>
      </w:r>
      <w:r w:rsidR="00656CE7" w:rsidRPr="00AC37A7">
        <w:rPr>
          <w:rFonts w:ascii="Century Gothic" w:hAnsi="Century Gothic"/>
        </w:rPr>
        <w:t xml:space="preserve"> a certificate of insurance is required</w:t>
      </w:r>
      <w:r w:rsidR="00FC7BE1" w:rsidRPr="00AC37A7">
        <w:rPr>
          <w:rFonts w:ascii="Century Gothic" w:hAnsi="Century Gothic"/>
        </w:rPr>
        <w:t>,</w:t>
      </w:r>
      <w:r w:rsidR="00726BAC" w:rsidRPr="00AC37A7">
        <w:rPr>
          <w:rFonts w:ascii="Century Gothic" w:hAnsi="Century Gothic"/>
        </w:rPr>
        <w:t xml:space="preserve"> but if this contractor is not able to provide </w:t>
      </w:r>
      <w:r w:rsidR="00656CE7" w:rsidRPr="00AC37A7">
        <w:rPr>
          <w:rFonts w:ascii="Century Gothic" w:hAnsi="Century Gothic"/>
        </w:rPr>
        <w:t>insurance,</w:t>
      </w:r>
      <w:r w:rsidR="00672C83" w:rsidRPr="00AC37A7">
        <w:rPr>
          <w:rFonts w:ascii="Century Gothic" w:hAnsi="Century Gothic"/>
        </w:rPr>
        <w:t xml:space="preserve"> </w:t>
      </w:r>
      <w:r w:rsidR="00726BAC" w:rsidRPr="00AC37A7">
        <w:rPr>
          <w:rFonts w:ascii="Century Gothic" w:hAnsi="Century Gothic"/>
        </w:rPr>
        <w:t xml:space="preserve">DU would then award to the next lowest bidder.  DM Kesling suggested the board make the motion to award the project to the lowest bidder if all criteria are met.  </w:t>
      </w:r>
    </w:p>
    <w:p w14:paraId="3553FF2D" w14:textId="77777777" w:rsidR="001F736B" w:rsidRPr="00AC37A7" w:rsidRDefault="001F736B" w:rsidP="001F736B">
      <w:pPr>
        <w:ind w:firstLine="0"/>
        <w:rPr>
          <w:rFonts w:ascii="Century Gothic" w:hAnsi="Century Gothic"/>
        </w:rPr>
      </w:pPr>
    </w:p>
    <w:p w14:paraId="7CEA12C1" w14:textId="3FB3BD58" w:rsidR="001F736B" w:rsidRPr="00AC37A7" w:rsidRDefault="00486CD4" w:rsidP="001F736B">
      <w:pPr>
        <w:ind w:firstLine="0"/>
        <w:rPr>
          <w:rFonts w:ascii="Century Gothic" w:hAnsi="Century Gothic"/>
        </w:rPr>
      </w:pPr>
      <w:r w:rsidRPr="00AC37A7">
        <w:rPr>
          <w:rFonts w:ascii="Century Gothic" w:hAnsi="Century Gothic"/>
        </w:rPr>
        <w:t xml:space="preserve">VC Doverspike moved to award the Riggs Dam </w:t>
      </w:r>
      <w:r w:rsidR="00065CE5" w:rsidRPr="00AC37A7">
        <w:rPr>
          <w:rFonts w:ascii="Century Gothic" w:hAnsi="Century Gothic"/>
        </w:rPr>
        <w:t>project</w:t>
      </w:r>
      <w:r w:rsidRPr="00AC37A7">
        <w:rPr>
          <w:rFonts w:ascii="Century Gothic" w:hAnsi="Century Gothic"/>
        </w:rPr>
        <w:t xml:space="preserve"> to JTN, provided there is necessary bonding.  </w:t>
      </w:r>
      <w:r w:rsidR="001D1E0D" w:rsidRPr="00AC37A7">
        <w:rPr>
          <w:rFonts w:ascii="Century Gothic" w:hAnsi="Century Gothic"/>
        </w:rPr>
        <w:t>Otherwise,</w:t>
      </w:r>
      <w:r w:rsidRPr="00AC37A7">
        <w:rPr>
          <w:rFonts w:ascii="Century Gothic" w:hAnsi="Century Gothic"/>
        </w:rPr>
        <w:t xml:space="preserve"> </w:t>
      </w:r>
      <w:r w:rsidR="00656CE7" w:rsidRPr="00AC37A7">
        <w:rPr>
          <w:rFonts w:ascii="Century Gothic" w:hAnsi="Century Gothic"/>
        </w:rPr>
        <w:t xml:space="preserve">the </w:t>
      </w:r>
      <w:r w:rsidR="00065CE5" w:rsidRPr="00AC37A7">
        <w:rPr>
          <w:rFonts w:ascii="Century Gothic" w:hAnsi="Century Gothic"/>
        </w:rPr>
        <w:t xml:space="preserve">award will </w:t>
      </w:r>
      <w:r w:rsidRPr="00AC37A7">
        <w:rPr>
          <w:rFonts w:ascii="Century Gothic" w:hAnsi="Century Gothic"/>
        </w:rPr>
        <w:t xml:space="preserve">go to the next lowest bid.  BD Davies seconded.  All present who </w:t>
      </w:r>
      <w:r w:rsidR="001D1E0D" w:rsidRPr="00AC37A7">
        <w:rPr>
          <w:rFonts w:ascii="Century Gothic" w:hAnsi="Century Gothic"/>
        </w:rPr>
        <w:t>was</w:t>
      </w:r>
      <w:r w:rsidRPr="00AC37A7">
        <w:rPr>
          <w:rFonts w:ascii="Century Gothic" w:hAnsi="Century Gothic"/>
        </w:rPr>
        <w:t xml:space="preserve"> eligible to vote were in favor; no one was opposed</w:t>
      </w:r>
      <w:r w:rsidR="00065CE5" w:rsidRPr="00AC37A7">
        <w:rPr>
          <w:rFonts w:ascii="Century Gothic" w:hAnsi="Century Gothic"/>
        </w:rPr>
        <w:t>,</w:t>
      </w:r>
      <w:r w:rsidRPr="00AC37A7">
        <w:rPr>
          <w:rFonts w:ascii="Century Gothic" w:hAnsi="Century Gothic"/>
        </w:rPr>
        <w:t xml:space="preserve"> and the motion passed.</w:t>
      </w:r>
    </w:p>
    <w:p w14:paraId="565C9807" w14:textId="77777777" w:rsidR="00DA335E" w:rsidRPr="00AC37A7" w:rsidRDefault="00DA335E" w:rsidP="001F736B">
      <w:pPr>
        <w:ind w:firstLine="0"/>
        <w:rPr>
          <w:rFonts w:ascii="Century Gothic" w:hAnsi="Century Gothic"/>
        </w:rPr>
      </w:pPr>
    </w:p>
    <w:p w14:paraId="157EC183" w14:textId="36149AF8" w:rsidR="00DA335E" w:rsidRPr="00AC37A7" w:rsidRDefault="00DA335E" w:rsidP="001F736B">
      <w:pPr>
        <w:ind w:firstLine="0"/>
        <w:rPr>
          <w:rFonts w:ascii="Century Gothic" w:hAnsi="Century Gothic"/>
        </w:rPr>
      </w:pPr>
      <w:r w:rsidRPr="00AC37A7">
        <w:rPr>
          <w:rFonts w:ascii="Century Gothic" w:hAnsi="Century Gothic"/>
        </w:rPr>
        <w:t xml:space="preserve">DM Kesling said the board awarding the bid to the lowest bid contractor will allow more projects to be completed; “this is a good thing for the basin.”  He added these projects are in a partnership with DU and the High Desert </w:t>
      </w:r>
      <w:r w:rsidR="001D1E0D" w:rsidRPr="00AC37A7">
        <w:rPr>
          <w:rFonts w:ascii="Century Gothic" w:hAnsi="Century Gothic"/>
        </w:rPr>
        <w:t>Partnership</w:t>
      </w:r>
      <w:r w:rsidRPr="00AC37A7">
        <w:rPr>
          <w:rFonts w:ascii="Century Gothic" w:hAnsi="Century Gothic"/>
        </w:rPr>
        <w:t xml:space="preserve"> and will also fund SONEC Morris’ position.</w:t>
      </w:r>
    </w:p>
    <w:p w14:paraId="62869835" w14:textId="77777777" w:rsidR="00DA335E" w:rsidRPr="00AC37A7" w:rsidRDefault="00DA335E" w:rsidP="001F736B">
      <w:pPr>
        <w:ind w:firstLine="0"/>
        <w:rPr>
          <w:rFonts w:ascii="Century Gothic" w:hAnsi="Century Gothic"/>
        </w:rPr>
      </w:pPr>
    </w:p>
    <w:p w14:paraId="3D9F6EE2" w14:textId="38103BBF" w:rsidR="00C607F2" w:rsidRPr="00AC37A7" w:rsidRDefault="00C607F2" w:rsidP="001F736B">
      <w:pPr>
        <w:ind w:firstLine="0"/>
        <w:rPr>
          <w:rFonts w:ascii="Century Gothic" w:hAnsi="Century Gothic"/>
        </w:rPr>
      </w:pPr>
      <w:r w:rsidRPr="00AC37A7">
        <w:rPr>
          <w:rFonts w:ascii="Century Gothic" w:hAnsi="Century Gothic"/>
        </w:rPr>
        <w:t>At 3:55 pm, Harney County Commissioner Frank arrived; DU Williams and Sulser departed the meeting at 4:05 pm</w:t>
      </w:r>
    </w:p>
    <w:p w14:paraId="0EC26A21" w14:textId="77777777" w:rsidR="00631DB2" w:rsidRPr="00AC37A7" w:rsidRDefault="00631DB2" w:rsidP="001F736B">
      <w:pPr>
        <w:ind w:firstLine="0"/>
        <w:rPr>
          <w:rFonts w:ascii="Century Gothic" w:hAnsi="Century Gothic"/>
        </w:rPr>
      </w:pPr>
    </w:p>
    <w:p w14:paraId="439975A7" w14:textId="666DB2B8" w:rsidR="00631DB2" w:rsidRPr="00AC37A7" w:rsidRDefault="00631DB2" w:rsidP="001F736B">
      <w:pPr>
        <w:ind w:firstLine="0"/>
        <w:rPr>
          <w:rFonts w:ascii="Century Gothic" w:hAnsi="Century Gothic"/>
          <w:b/>
          <w:bCs/>
          <w:u w:val="single"/>
        </w:rPr>
      </w:pPr>
      <w:r w:rsidRPr="00AC37A7">
        <w:rPr>
          <w:rFonts w:ascii="Century Gothic" w:hAnsi="Century Gothic"/>
          <w:b/>
          <w:bCs/>
          <w:u w:val="single"/>
        </w:rPr>
        <w:t>Item #5: Forest Service bid for 2024 Fire Fence Repair (action item)</w:t>
      </w:r>
    </w:p>
    <w:p w14:paraId="30DBE407" w14:textId="61FC1642" w:rsidR="00631DB2" w:rsidRPr="00AC37A7" w:rsidRDefault="00631DB2" w:rsidP="001F736B">
      <w:pPr>
        <w:ind w:firstLine="0"/>
        <w:rPr>
          <w:rFonts w:ascii="Century Gothic" w:hAnsi="Century Gothic"/>
        </w:rPr>
      </w:pPr>
      <w:r w:rsidRPr="00AC37A7">
        <w:rPr>
          <w:rFonts w:ascii="Century Gothic" w:hAnsi="Century Gothic"/>
        </w:rPr>
        <w:t>CWMA Goss presented the project, which involves 7.5</w:t>
      </w:r>
      <w:r w:rsidR="00610FF5" w:rsidRPr="00AC37A7">
        <w:rPr>
          <w:rFonts w:ascii="Century Gothic" w:hAnsi="Century Gothic"/>
        </w:rPr>
        <w:t>1</w:t>
      </w:r>
      <w:r w:rsidRPr="00AC37A7">
        <w:rPr>
          <w:rFonts w:ascii="Century Gothic" w:hAnsi="Century Gothic"/>
        </w:rPr>
        <w:t xml:space="preserve"> miles of fencing, south of Myrtle Canyon.  He expanded on the geographic region.  Thirty </w:t>
      </w:r>
      <w:r w:rsidR="001D1E0D" w:rsidRPr="00AC37A7">
        <w:rPr>
          <w:rFonts w:ascii="Century Gothic" w:hAnsi="Century Gothic"/>
        </w:rPr>
        <w:t>contractors</w:t>
      </w:r>
      <w:r w:rsidRPr="00AC37A7">
        <w:rPr>
          <w:rFonts w:ascii="Century Gothic" w:hAnsi="Century Gothic"/>
        </w:rPr>
        <w:t xml:space="preserve"> attended the bid meeting.  </w:t>
      </w:r>
      <w:r w:rsidR="001D1E0D" w:rsidRPr="00AC37A7">
        <w:rPr>
          <w:rFonts w:ascii="Century Gothic" w:hAnsi="Century Gothic"/>
        </w:rPr>
        <w:t>CWMA Goss</w:t>
      </w:r>
      <w:r w:rsidRPr="00AC37A7">
        <w:rPr>
          <w:rFonts w:ascii="Century Gothic" w:hAnsi="Century Gothic"/>
        </w:rPr>
        <w:t xml:space="preserve"> thought the distance of </w:t>
      </w:r>
      <w:r w:rsidR="00065CE5" w:rsidRPr="00AC37A7">
        <w:rPr>
          <w:rFonts w:ascii="Century Gothic" w:hAnsi="Century Gothic"/>
        </w:rPr>
        <w:t xml:space="preserve">the </w:t>
      </w:r>
      <w:r w:rsidRPr="00AC37A7">
        <w:rPr>
          <w:rFonts w:ascii="Century Gothic" w:hAnsi="Century Gothic"/>
        </w:rPr>
        <w:t xml:space="preserve">project being five miles or </w:t>
      </w:r>
      <w:r w:rsidR="00065CE5" w:rsidRPr="00AC37A7">
        <w:rPr>
          <w:rFonts w:ascii="Century Gothic" w:hAnsi="Century Gothic"/>
        </w:rPr>
        <w:t>more generated project interest</w:t>
      </w:r>
      <w:r w:rsidRPr="00AC37A7">
        <w:rPr>
          <w:rFonts w:ascii="Century Gothic" w:hAnsi="Century Gothic"/>
        </w:rPr>
        <w:t xml:space="preserve">.  The lowest bidder (AtlasCor) pulled </w:t>
      </w:r>
      <w:r w:rsidR="00791ADE" w:rsidRPr="00AC37A7">
        <w:rPr>
          <w:rFonts w:ascii="Century Gothic" w:hAnsi="Century Gothic"/>
        </w:rPr>
        <w:t>their</w:t>
      </w:r>
      <w:r w:rsidR="00656CE7" w:rsidRPr="00AC37A7">
        <w:rPr>
          <w:rFonts w:ascii="Century Gothic" w:hAnsi="Century Gothic"/>
        </w:rPr>
        <w:t xml:space="preserve"> </w:t>
      </w:r>
      <w:r w:rsidRPr="00AC37A7">
        <w:rPr>
          <w:rFonts w:ascii="Century Gothic" w:hAnsi="Century Gothic"/>
        </w:rPr>
        <w:t xml:space="preserve">bid when </w:t>
      </w:r>
      <w:r w:rsidR="00791ADE" w:rsidRPr="00AC37A7">
        <w:rPr>
          <w:rFonts w:ascii="Century Gothic" w:hAnsi="Century Gothic"/>
        </w:rPr>
        <w:t xml:space="preserve">realizing </w:t>
      </w:r>
      <w:r w:rsidRPr="00AC37A7">
        <w:rPr>
          <w:rFonts w:ascii="Century Gothic" w:hAnsi="Century Gothic"/>
        </w:rPr>
        <w:t xml:space="preserve">he would need to remove </w:t>
      </w:r>
      <w:r w:rsidR="00065CE5" w:rsidRPr="00AC37A7">
        <w:rPr>
          <w:rFonts w:ascii="Century Gothic" w:hAnsi="Century Gothic"/>
        </w:rPr>
        <w:t xml:space="preserve">the </w:t>
      </w:r>
      <w:r w:rsidRPr="00AC37A7">
        <w:rPr>
          <w:rFonts w:ascii="Century Gothic" w:hAnsi="Century Gothic"/>
        </w:rPr>
        <w:t xml:space="preserve">old fence as well as </w:t>
      </w:r>
      <w:r w:rsidR="00065CE5" w:rsidRPr="00AC37A7">
        <w:rPr>
          <w:rFonts w:ascii="Century Gothic" w:hAnsi="Century Gothic"/>
        </w:rPr>
        <w:t xml:space="preserve">install </w:t>
      </w:r>
      <w:r w:rsidR="00FC7BE1" w:rsidRPr="00AC37A7">
        <w:rPr>
          <w:rFonts w:ascii="Century Gothic" w:hAnsi="Century Gothic"/>
        </w:rPr>
        <w:t>new fencing.</w:t>
      </w:r>
    </w:p>
    <w:p w14:paraId="1BC7C5A6" w14:textId="77777777" w:rsidR="005A50E8" w:rsidRPr="00AC37A7" w:rsidRDefault="005A50E8" w:rsidP="001F736B">
      <w:pPr>
        <w:ind w:firstLine="0"/>
        <w:rPr>
          <w:rFonts w:ascii="Century Gothic" w:hAnsi="Century Gothic"/>
        </w:rPr>
      </w:pPr>
    </w:p>
    <w:p w14:paraId="559FBF4A" w14:textId="314425B5" w:rsidR="005A50E8" w:rsidRPr="00AC37A7" w:rsidRDefault="005A50E8" w:rsidP="001F736B">
      <w:pPr>
        <w:ind w:firstLine="0"/>
        <w:rPr>
          <w:rFonts w:ascii="Century Gothic" w:hAnsi="Century Gothic"/>
        </w:rPr>
      </w:pPr>
      <w:r w:rsidRPr="00AC37A7">
        <w:rPr>
          <w:rFonts w:ascii="Century Gothic" w:hAnsi="Century Gothic"/>
        </w:rPr>
        <w:t xml:space="preserve">The next lowest bid received was from a </w:t>
      </w:r>
      <w:r w:rsidR="00065CE5" w:rsidRPr="00AC37A7">
        <w:rPr>
          <w:rFonts w:ascii="Century Gothic" w:hAnsi="Century Gothic"/>
        </w:rPr>
        <w:t>contractor</w:t>
      </w:r>
      <w:r w:rsidRPr="00AC37A7">
        <w:rPr>
          <w:rFonts w:ascii="Century Gothic" w:hAnsi="Century Gothic"/>
        </w:rPr>
        <w:t xml:space="preserve"> not </w:t>
      </w:r>
      <w:r w:rsidR="001D1E0D" w:rsidRPr="00AC37A7">
        <w:rPr>
          <w:rFonts w:ascii="Century Gothic" w:hAnsi="Century Gothic"/>
        </w:rPr>
        <w:t>recommended</w:t>
      </w:r>
      <w:r w:rsidRPr="00AC37A7">
        <w:rPr>
          <w:rFonts w:ascii="Century Gothic" w:hAnsi="Century Gothic"/>
        </w:rPr>
        <w:t xml:space="preserve"> by the U.S. Forest </w:t>
      </w:r>
      <w:r w:rsidR="001D1E0D" w:rsidRPr="00AC37A7">
        <w:rPr>
          <w:rFonts w:ascii="Century Gothic" w:hAnsi="Century Gothic"/>
        </w:rPr>
        <w:t>Service</w:t>
      </w:r>
      <w:r w:rsidRPr="00AC37A7">
        <w:rPr>
          <w:rFonts w:ascii="Century Gothic" w:hAnsi="Century Gothic"/>
        </w:rPr>
        <w:t xml:space="preserve"> due to a change of leadership.  </w:t>
      </w:r>
      <w:r w:rsidR="00065CE5" w:rsidRPr="00AC37A7">
        <w:rPr>
          <w:rFonts w:ascii="Century Gothic" w:hAnsi="Century Gothic"/>
        </w:rPr>
        <w:t xml:space="preserve">CWMA Goss said that </w:t>
      </w:r>
      <w:r w:rsidRPr="00AC37A7">
        <w:rPr>
          <w:rFonts w:ascii="Century Gothic" w:hAnsi="Century Gothic"/>
        </w:rPr>
        <w:t xml:space="preserve">Josh Giles of USFS </w:t>
      </w:r>
      <w:r w:rsidR="00DF4D4D" w:rsidRPr="00AC37A7">
        <w:rPr>
          <w:rFonts w:ascii="Century Gothic" w:hAnsi="Century Gothic"/>
        </w:rPr>
        <w:t xml:space="preserve">suggested </w:t>
      </w:r>
      <w:r w:rsidR="00065CE5" w:rsidRPr="00AC37A7">
        <w:rPr>
          <w:rFonts w:ascii="Century Gothic" w:hAnsi="Century Gothic"/>
        </w:rPr>
        <w:t>going</w:t>
      </w:r>
      <w:r w:rsidR="00DF4D4D" w:rsidRPr="00AC37A7">
        <w:rPr>
          <w:rFonts w:ascii="Century Gothic" w:hAnsi="Century Gothic"/>
        </w:rPr>
        <w:t xml:space="preserve"> with </w:t>
      </w:r>
      <w:r w:rsidR="00610FF5" w:rsidRPr="00AC37A7">
        <w:rPr>
          <w:rFonts w:ascii="Century Gothic" w:hAnsi="Century Gothic"/>
        </w:rPr>
        <w:t>local contractor</w:t>
      </w:r>
      <w:r w:rsidR="00FD6829" w:rsidRPr="00AC37A7">
        <w:rPr>
          <w:rFonts w:ascii="Century Gothic" w:hAnsi="Century Gothic"/>
        </w:rPr>
        <w:t>,</w:t>
      </w:r>
      <w:r w:rsidR="00DF4D4D" w:rsidRPr="00AC37A7">
        <w:rPr>
          <w:rFonts w:ascii="Century Gothic" w:hAnsi="Century Gothic"/>
        </w:rPr>
        <w:t xml:space="preserve"> </w:t>
      </w:r>
      <w:r w:rsidR="00FD6829" w:rsidRPr="00AC37A7">
        <w:rPr>
          <w:rFonts w:ascii="Century Gothic" w:hAnsi="Century Gothic"/>
        </w:rPr>
        <w:t>Steve Basey</w:t>
      </w:r>
      <w:r w:rsidR="00DF4D4D" w:rsidRPr="00AC37A7">
        <w:rPr>
          <w:rFonts w:ascii="Century Gothic" w:hAnsi="Century Gothic"/>
        </w:rPr>
        <w:t xml:space="preserve">.  </w:t>
      </w:r>
    </w:p>
    <w:p w14:paraId="7896EB2A" w14:textId="77777777" w:rsidR="00DF4D4D" w:rsidRPr="00AC37A7" w:rsidRDefault="00DF4D4D" w:rsidP="001F736B">
      <w:pPr>
        <w:ind w:firstLine="0"/>
        <w:rPr>
          <w:rFonts w:ascii="Century Gothic" w:hAnsi="Century Gothic"/>
        </w:rPr>
      </w:pPr>
    </w:p>
    <w:p w14:paraId="34FA06E0" w14:textId="2A5F90DC" w:rsidR="00DF4D4D" w:rsidRPr="00AC37A7" w:rsidRDefault="00DF4D4D" w:rsidP="001F736B">
      <w:pPr>
        <w:ind w:firstLine="0"/>
        <w:rPr>
          <w:rFonts w:ascii="Century Gothic" w:hAnsi="Century Gothic"/>
        </w:rPr>
      </w:pPr>
      <w:r w:rsidRPr="00AC37A7">
        <w:rPr>
          <w:rFonts w:ascii="Century Gothic" w:hAnsi="Century Gothic"/>
        </w:rPr>
        <w:t xml:space="preserve">BD Davies said he would submit his scoring sheet at a later date. CWMA Goss added that contractor Carpenter is from Klamath Falls, has not worked here, but he has received </w:t>
      </w:r>
      <w:r w:rsidR="001D1E0D" w:rsidRPr="00AC37A7">
        <w:rPr>
          <w:rFonts w:ascii="Century Gothic" w:hAnsi="Century Gothic"/>
        </w:rPr>
        <w:t>favorabl</w:t>
      </w:r>
      <w:r w:rsidR="00831931" w:rsidRPr="00AC37A7">
        <w:rPr>
          <w:rFonts w:ascii="Century Gothic" w:hAnsi="Century Gothic"/>
        </w:rPr>
        <w:t>e recommendations.</w:t>
      </w:r>
    </w:p>
    <w:p w14:paraId="07F3E11F" w14:textId="77777777" w:rsidR="00831931" w:rsidRPr="00AC37A7" w:rsidRDefault="00831931" w:rsidP="001F736B">
      <w:pPr>
        <w:ind w:firstLine="0"/>
        <w:rPr>
          <w:rFonts w:ascii="Century Gothic" w:hAnsi="Century Gothic"/>
        </w:rPr>
      </w:pPr>
    </w:p>
    <w:p w14:paraId="7C9EF2F1" w14:textId="2F9A3443" w:rsidR="00DF4D4D" w:rsidRPr="00AC37A7" w:rsidRDefault="00DF4D4D" w:rsidP="001F736B">
      <w:pPr>
        <w:ind w:firstLine="0"/>
        <w:rPr>
          <w:rFonts w:ascii="Century Gothic" w:hAnsi="Century Gothic"/>
        </w:rPr>
      </w:pPr>
      <w:r w:rsidRPr="00AC37A7">
        <w:rPr>
          <w:rFonts w:ascii="Century Gothic" w:hAnsi="Century Gothic"/>
        </w:rPr>
        <w:t xml:space="preserve">There was discussion about the project requirements.  DM Kesling said the USFS </w:t>
      </w:r>
      <w:r w:rsidR="001C33BE" w:rsidRPr="00AC37A7">
        <w:rPr>
          <w:rFonts w:ascii="Century Gothic" w:hAnsi="Century Gothic"/>
        </w:rPr>
        <w:t>requires the</w:t>
      </w:r>
      <w:r w:rsidR="00933390" w:rsidRPr="00AC37A7">
        <w:rPr>
          <w:rFonts w:ascii="Century Gothic" w:hAnsi="Century Gothic"/>
        </w:rPr>
        <w:t xml:space="preserve"> same material </w:t>
      </w:r>
      <w:r w:rsidR="00791ADE" w:rsidRPr="00AC37A7">
        <w:rPr>
          <w:rFonts w:ascii="Century Gothic" w:hAnsi="Century Gothic"/>
        </w:rPr>
        <w:t>to be</w:t>
      </w:r>
      <w:r w:rsidR="00933390" w:rsidRPr="00AC37A7">
        <w:rPr>
          <w:rFonts w:ascii="Century Gothic" w:hAnsi="Century Gothic"/>
        </w:rPr>
        <w:t xml:space="preserve"> used when replacing fences</w:t>
      </w:r>
      <w:r w:rsidRPr="00AC37A7">
        <w:rPr>
          <w:rFonts w:ascii="Century Gothic" w:hAnsi="Century Gothic"/>
        </w:rPr>
        <w:t>.  CWMA Goss totaled the scoring sheets</w:t>
      </w:r>
      <w:r w:rsidR="00831931" w:rsidRPr="00AC37A7">
        <w:rPr>
          <w:rFonts w:ascii="Century Gothic" w:hAnsi="Century Gothic"/>
        </w:rPr>
        <w:t>,</w:t>
      </w:r>
      <w:r w:rsidRPr="00AC37A7">
        <w:rPr>
          <w:rFonts w:ascii="Century Gothic" w:hAnsi="Century Gothic"/>
        </w:rPr>
        <w:t xml:space="preserve"> and Steve Basey received the highest score.  Based on this, VC </w:t>
      </w:r>
      <w:r w:rsidR="001D1E0D" w:rsidRPr="00AC37A7">
        <w:rPr>
          <w:rFonts w:ascii="Century Gothic" w:hAnsi="Century Gothic"/>
        </w:rPr>
        <w:t>Doverspike</w:t>
      </w:r>
      <w:r w:rsidRPr="00AC37A7">
        <w:rPr>
          <w:rFonts w:ascii="Century Gothic" w:hAnsi="Century Gothic"/>
        </w:rPr>
        <w:t xml:space="preserve"> moved</w:t>
      </w:r>
      <w:r w:rsidR="00831931" w:rsidRPr="00AC37A7">
        <w:rPr>
          <w:rFonts w:ascii="Century Gothic" w:hAnsi="Century Gothic"/>
        </w:rPr>
        <w:t>,</w:t>
      </w:r>
      <w:r w:rsidRPr="00AC37A7">
        <w:rPr>
          <w:rFonts w:ascii="Century Gothic" w:hAnsi="Century Gothic"/>
        </w:rPr>
        <w:t xml:space="preserve"> and S/T Franklin seconded</w:t>
      </w:r>
      <w:r w:rsidR="00065CE5" w:rsidRPr="00AC37A7">
        <w:rPr>
          <w:rFonts w:ascii="Century Gothic" w:hAnsi="Century Gothic"/>
        </w:rPr>
        <w:t>, to award</w:t>
      </w:r>
      <w:r w:rsidRPr="00AC37A7">
        <w:rPr>
          <w:rFonts w:ascii="Century Gothic" w:hAnsi="Century Gothic"/>
        </w:rPr>
        <w:t xml:space="preserve"> the bid to </w:t>
      </w:r>
      <w:r w:rsidRPr="00AC37A7">
        <w:rPr>
          <w:rFonts w:ascii="Century Gothic" w:hAnsi="Century Gothic"/>
        </w:rPr>
        <w:lastRenderedPageBreak/>
        <w:t xml:space="preserve">Steve Basey.  All who were </w:t>
      </w:r>
      <w:r w:rsidR="001D1E0D" w:rsidRPr="00AC37A7">
        <w:rPr>
          <w:rFonts w:ascii="Century Gothic" w:hAnsi="Century Gothic"/>
        </w:rPr>
        <w:t>eligible</w:t>
      </w:r>
      <w:r w:rsidRPr="00AC37A7">
        <w:rPr>
          <w:rFonts w:ascii="Century Gothic" w:hAnsi="Century Gothic"/>
        </w:rPr>
        <w:t xml:space="preserve"> to vote were in favor.  No one was opposed</w:t>
      </w:r>
      <w:r w:rsidR="00065CE5" w:rsidRPr="00AC37A7">
        <w:rPr>
          <w:rFonts w:ascii="Century Gothic" w:hAnsi="Century Gothic"/>
        </w:rPr>
        <w:t>,</w:t>
      </w:r>
      <w:r w:rsidRPr="00AC37A7">
        <w:rPr>
          <w:rFonts w:ascii="Century Gothic" w:hAnsi="Century Gothic"/>
        </w:rPr>
        <w:t xml:space="preserve"> and the motion passed.</w:t>
      </w:r>
    </w:p>
    <w:p w14:paraId="704F06D2" w14:textId="77777777" w:rsidR="001B56D2" w:rsidRPr="00AC37A7" w:rsidRDefault="001B56D2" w:rsidP="001F736B">
      <w:pPr>
        <w:ind w:firstLine="0"/>
        <w:rPr>
          <w:rFonts w:ascii="Century Gothic" w:hAnsi="Century Gothic"/>
        </w:rPr>
      </w:pPr>
    </w:p>
    <w:p w14:paraId="0F5DF1E4" w14:textId="60BFFFEC" w:rsidR="001B56D2" w:rsidRPr="00AC37A7" w:rsidRDefault="001B56D2" w:rsidP="001F736B">
      <w:pPr>
        <w:ind w:firstLine="0"/>
        <w:rPr>
          <w:rFonts w:ascii="Century Gothic" w:hAnsi="Century Gothic"/>
        </w:rPr>
      </w:pPr>
      <w:r w:rsidRPr="00AC37A7">
        <w:rPr>
          <w:rFonts w:ascii="Century Gothic" w:hAnsi="Century Gothic"/>
        </w:rPr>
        <w:t>OPG’s Janae Trindle left the meeting with the board’s thanks.</w:t>
      </w:r>
    </w:p>
    <w:p w14:paraId="1A742F58" w14:textId="77777777" w:rsidR="001B56D2" w:rsidRPr="00AC37A7" w:rsidRDefault="001B56D2" w:rsidP="001F736B">
      <w:pPr>
        <w:ind w:firstLine="0"/>
        <w:rPr>
          <w:rFonts w:ascii="Century Gothic" w:hAnsi="Century Gothic"/>
        </w:rPr>
      </w:pPr>
    </w:p>
    <w:p w14:paraId="6B3401C7" w14:textId="046AE7EC" w:rsidR="001B56D2" w:rsidRPr="00AC37A7" w:rsidRDefault="000739C1" w:rsidP="001F736B">
      <w:pPr>
        <w:ind w:firstLine="0"/>
        <w:rPr>
          <w:rFonts w:ascii="Century Gothic" w:hAnsi="Century Gothic"/>
          <w:b/>
          <w:bCs/>
          <w:u w:val="single"/>
        </w:rPr>
      </w:pPr>
      <w:r w:rsidRPr="00AC37A7">
        <w:rPr>
          <w:rFonts w:ascii="Century Gothic" w:hAnsi="Century Gothic"/>
          <w:b/>
          <w:bCs/>
          <w:u w:val="single"/>
        </w:rPr>
        <w:t xml:space="preserve">Item #6: </w:t>
      </w:r>
      <w:r w:rsidR="001B56D2" w:rsidRPr="00AC37A7">
        <w:rPr>
          <w:rFonts w:ascii="Century Gothic" w:hAnsi="Century Gothic"/>
          <w:b/>
          <w:bCs/>
          <w:u w:val="single"/>
        </w:rPr>
        <w:t>Public comment:</w:t>
      </w:r>
    </w:p>
    <w:p w14:paraId="6E39FDFE" w14:textId="05B32EE6" w:rsidR="001B56D2" w:rsidRPr="00AC37A7" w:rsidRDefault="001B56D2" w:rsidP="001B56D2">
      <w:pPr>
        <w:pStyle w:val="ListParagraph"/>
        <w:numPr>
          <w:ilvl w:val="0"/>
          <w:numId w:val="9"/>
        </w:numPr>
        <w:rPr>
          <w:rFonts w:ascii="Century Gothic" w:hAnsi="Century Gothic"/>
          <w:sz w:val="24"/>
          <w:szCs w:val="24"/>
        </w:rPr>
      </w:pPr>
      <w:r w:rsidRPr="00AC37A7">
        <w:rPr>
          <w:rFonts w:ascii="Century Gothic" w:hAnsi="Century Gothic"/>
          <w:sz w:val="24"/>
          <w:szCs w:val="24"/>
        </w:rPr>
        <w:t xml:space="preserve">DM Kesling met with the County Board today in a special meeting.  </w:t>
      </w:r>
      <w:r w:rsidR="00F870D9" w:rsidRPr="00AC37A7">
        <w:rPr>
          <w:rFonts w:ascii="Century Gothic" w:hAnsi="Century Gothic"/>
          <w:sz w:val="24"/>
          <w:szCs w:val="24"/>
        </w:rPr>
        <w:t>SWCD's</w:t>
      </w:r>
      <w:r w:rsidR="00183874" w:rsidRPr="00AC37A7">
        <w:rPr>
          <w:rFonts w:ascii="Century Gothic" w:hAnsi="Century Gothic"/>
          <w:sz w:val="24"/>
          <w:szCs w:val="24"/>
        </w:rPr>
        <w:t xml:space="preserve"> current contract</w:t>
      </w:r>
      <w:r w:rsidRPr="00AC37A7">
        <w:rPr>
          <w:rFonts w:ascii="Century Gothic" w:hAnsi="Century Gothic"/>
          <w:sz w:val="24"/>
          <w:szCs w:val="24"/>
        </w:rPr>
        <w:t xml:space="preserve"> will run out in 2027</w:t>
      </w:r>
      <w:r w:rsidR="00F870D9" w:rsidRPr="00AC37A7">
        <w:rPr>
          <w:rFonts w:ascii="Century Gothic" w:hAnsi="Century Gothic"/>
          <w:sz w:val="24"/>
          <w:szCs w:val="24"/>
        </w:rPr>
        <w:t>,</w:t>
      </w:r>
      <w:r w:rsidR="00183874" w:rsidRPr="00AC37A7">
        <w:rPr>
          <w:rFonts w:ascii="Century Gothic" w:hAnsi="Century Gothic"/>
          <w:sz w:val="24"/>
          <w:szCs w:val="24"/>
        </w:rPr>
        <w:t xml:space="preserve"> which allows the BLM to provide fire recovery monies</w:t>
      </w:r>
      <w:r w:rsidRPr="00AC37A7">
        <w:rPr>
          <w:rFonts w:ascii="Century Gothic" w:hAnsi="Century Gothic"/>
          <w:sz w:val="24"/>
          <w:szCs w:val="24"/>
        </w:rPr>
        <w:t xml:space="preserve">.  The BLM and </w:t>
      </w:r>
      <w:r w:rsidR="00B65870" w:rsidRPr="00AC37A7">
        <w:rPr>
          <w:rFonts w:ascii="Century Gothic" w:hAnsi="Century Gothic"/>
          <w:sz w:val="24"/>
          <w:szCs w:val="24"/>
        </w:rPr>
        <w:t>he</w:t>
      </w:r>
      <w:r w:rsidRPr="00AC37A7">
        <w:rPr>
          <w:rFonts w:ascii="Century Gothic" w:hAnsi="Century Gothic"/>
          <w:sz w:val="24"/>
          <w:szCs w:val="24"/>
        </w:rPr>
        <w:t xml:space="preserve"> scrambled to find the best agreement for the </w:t>
      </w:r>
      <w:r w:rsidR="00065CE5" w:rsidRPr="00AC37A7">
        <w:rPr>
          <w:rFonts w:ascii="Century Gothic" w:hAnsi="Century Gothic"/>
          <w:sz w:val="24"/>
          <w:szCs w:val="24"/>
        </w:rPr>
        <w:t>District</w:t>
      </w:r>
      <w:r w:rsidRPr="00AC37A7">
        <w:rPr>
          <w:rFonts w:ascii="Century Gothic" w:hAnsi="Century Gothic"/>
          <w:sz w:val="24"/>
          <w:szCs w:val="24"/>
        </w:rPr>
        <w:t xml:space="preserve"> and </w:t>
      </w:r>
      <w:r w:rsidR="00183874" w:rsidRPr="00AC37A7">
        <w:rPr>
          <w:rFonts w:ascii="Century Gothic" w:hAnsi="Century Gothic"/>
          <w:sz w:val="24"/>
          <w:szCs w:val="24"/>
        </w:rPr>
        <w:t xml:space="preserve">community and decided on </w:t>
      </w:r>
      <w:r w:rsidRPr="00AC37A7">
        <w:rPr>
          <w:rFonts w:ascii="Century Gothic" w:hAnsi="Century Gothic"/>
          <w:sz w:val="24"/>
          <w:szCs w:val="24"/>
        </w:rPr>
        <w:t xml:space="preserve">a Good Neighbor Authority.  Counties and states are </w:t>
      </w:r>
      <w:r w:rsidR="001D1E0D" w:rsidRPr="00AC37A7">
        <w:rPr>
          <w:rFonts w:ascii="Century Gothic" w:hAnsi="Century Gothic"/>
          <w:sz w:val="24"/>
          <w:szCs w:val="24"/>
        </w:rPr>
        <w:t>eligible</w:t>
      </w:r>
      <w:r w:rsidRPr="00AC37A7">
        <w:rPr>
          <w:rFonts w:ascii="Century Gothic" w:hAnsi="Century Gothic"/>
          <w:sz w:val="24"/>
          <w:szCs w:val="24"/>
        </w:rPr>
        <w:t xml:space="preserve"> to participate in this; the </w:t>
      </w:r>
      <w:r w:rsidR="00065CE5" w:rsidRPr="00AC37A7">
        <w:rPr>
          <w:rFonts w:ascii="Century Gothic" w:hAnsi="Century Gothic"/>
          <w:sz w:val="24"/>
          <w:szCs w:val="24"/>
        </w:rPr>
        <w:t>District</w:t>
      </w:r>
      <w:r w:rsidRPr="00AC37A7">
        <w:rPr>
          <w:rFonts w:ascii="Century Gothic" w:hAnsi="Century Gothic"/>
          <w:sz w:val="24"/>
          <w:szCs w:val="24"/>
        </w:rPr>
        <w:t xml:space="preserve"> is not.  The county will receive funds and </w:t>
      </w:r>
      <w:r w:rsidR="00B65870" w:rsidRPr="00AC37A7">
        <w:rPr>
          <w:rFonts w:ascii="Century Gothic" w:hAnsi="Century Gothic"/>
          <w:sz w:val="24"/>
          <w:szCs w:val="24"/>
        </w:rPr>
        <w:t>disburse them</w:t>
      </w:r>
      <w:r w:rsidRPr="00AC37A7">
        <w:rPr>
          <w:rFonts w:ascii="Century Gothic" w:hAnsi="Century Gothic"/>
          <w:sz w:val="24"/>
          <w:szCs w:val="24"/>
        </w:rPr>
        <w:t xml:space="preserve"> </w:t>
      </w:r>
      <w:r w:rsidR="001C33BE" w:rsidRPr="00AC37A7">
        <w:rPr>
          <w:rFonts w:ascii="Century Gothic" w:hAnsi="Century Gothic"/>
          <w:sz w:val="24"/>
          <w:szCs w:val="24"/>
        </w:rPr>
        <w:t>to</w:t>
      </w:r>
      <w:r w:rsidR="00183874" w:rsidRPr="00AC37A7">
        <w:rPr>
          <w:rFonts w:ascii="Century Gothic" w:hAnsi="Century Gothic"/>
          <w:sz w:val="24"/>
          <w:szCs w:val="24"/>
        </w:rPr>
        <w:t xml:space="preserve"> the</w:t>
      </w:r>
      <w:r w:rsidRPr="00AC37A7">
        <w:rPr>
          <w:rFonts w:ascii="Century Gothic" w:hAnsi="Century Gothic"/>
          <w:sz w:val="24"/>
          <w:szCs w:val="24"/>
        </w:rPr>
        <w:t xml:space="preserve"> </w:t>
      </w:r>
      <w:r w:rsidR="00065CE5" w:rsidRPr="00AC37A7">
        <w:rPr>
          <w:rFonts w:ascii="Century Gothic" w:hAnsi="Century Gothic"/>
          <w:sz w:val="24"/>
          <w:szCs w:val="24"/>
        </w:rPr>
        <w:t>District</w:t>
      </w:r>
      <w:r w:rsidRPr="00AC37A7">
        <w:rPr>
          <w:rFonts w:ascii="Century Gothic" w:hAnsi="Century Gothic"/>
          <w:sz w:val="24"/>
          <w:szCs w:val="24"/>
        </w:rPr>
        <w:t xml:space="preserve"> for projects</w:t>
      </w:r>
      <w:r w:rsidR="00183874" w:rsidRPr="00AC37A7">
        <w:rPr>
          <w:rFonts w:ascii="Century Gothic" w:hAnsi="Century Gothic"/>
          <w:sz w:val="24"/>
          <w:szCs w:val="24"/>
        </w:rPr>
        <w:t xml:space="preserve"> </w:t>
      </w:r>
      <w:r w:rsidR="001C33BE" w:rsidRPr="00AC37A7">
        <w:rPr>
          <w:rFonts w:ascii="Century Gothic" w:hAnsi="Century Gothic"/>
          <w:sz w:val="24"/>
          <w:szCs w:val="24"/>
        </w:rPr>
        <w:t>identified</w:t>
      </w:r>
      <w:r w:rsidR="00183874" w:rsidRPr="00AC37A7">
        <w:rPr>
          <w:rFonts w:ascii="Century Gothic" w:hAnsi="Century Gothic"/>
          <w:sz w:val="24"/>
          <w:szCs w:val="24"/>
        </w:rPr>
        <w:t xml:space="preserve"> by BLM</w:t>
      </w:r>
      <w:r w:rsidRPr="00AC37A7">
        <w:rPr>
          <w:rFonts w:ascii="Century Gothic" w:hAnsi="Century Gothic"/>
          <w:sz w:val="24"/>
          <w:szCs w:val="24"/>
        </w:rPr>
        <w:t>.  This will be a ten-year agreement (</w:t>
      </w:r>
      <w:r w:rsidR="001D1E0D" w:rsidRPr="00AC37A7">
        <w:rPr>
          <w:rFonts w:ascii="Century Gothic" w:hAnsi="Century Gothic"/>
          <w:sz w:val="24"/>
          <w:szCs w:val="24"/>
        </w:rPr>
        <w:t>instead</w:t>
      </w:r>
      <w:r w:rsidRPr="00AC37A7">
        <w:rPr>
          <w:rFonts w:ascii="Century Gothic" w:hAnsi="Century Gothic"/>
          <w:sz w:val="24"/>
          <w:szCs w:val="24"/>
        </w:rPr>
        <w:t xml:space="preserve"> of other agreements that run two or five years).  He said </w:t>
      </w:r>
      <w:r w:rsidR="00B65870" w:rsidRPr="00AC37A7">
        <w:rPr>
          <w:rFonts w:ascii="Century Gothic" w:hAnsi="Century Gothic"/>
          <w:sz w:val="24"/>
          <w:szCs w:val="24"/>
        </w:rPr>
        <w:t xml:space="preserve">that </w:t>
      </w:r>
      <w:r w:rsidRPr="00AC37A7">
        <w:rPr>
          <w:rFonts w:ascii="Century Gothic" w:hAnsi="Century Gothic"/>
          <w:sz w:val="24"/>
          <w:szCs w:val="24"/>
        </w:rPr>
        <w:t>when a disaster such as fire or flood hits</w:t>
      </w:r>
      <w:r w:rsidR="00B65870" w:rsidRPr="00AC37A7">
        <w:rPr>
          <w:rFonts w:ascii="Century Gothic" w:hAnsi="Century Gothic"/>
          <w:sz w:val="24"/>
          <w:szCs w:val="24"/>
        </w:rPr>
        <w:t>,</w:t>
      </w:r>
      <w:r w:rsidRPr="00AC37A7">
        <w:rPr>
          <w:rFonts w:ascii="Century Gothic" w:hAnsi="Century Gothic"/>
          <w:sz w:val="24"/>
          <w:szCs w:val="24"/>
        </w:rPr>
        <w:t xml:space="preserve"> the </w:t>
      </w:r>
      <w:r w:rsidR="00065CE5" w:rsidRPr="00AC37A7">
        <w:rPr>
          <w:rFonts w:ascii="Century Gothic" w:hAnsi="Century Gothic"/>
          <w:sz w:val="24"/>
          <w:szCs w:val="24"/>
        </w:rPr>
        <w:t>District</w:t>
      </w:r>
      <w:r w:rsidR="00183874" w:rsidRPr="00AC37A7">
        <w:rPr>
          <w:rFonts w:ascii="Century Gothic" w:hAnsi="Century Gothic"/>
          <w:sz w:val="24"/>
          <w:szCs w:val="24"/>
        </w:rPr>
        <w:t>/county</w:t>
      </w:r>
      <w:r w:rsidRPr="00AC37A7">
        <w:rPr>
          <w:rFonts w:ascii="Century Gothic" w:hAnsi="Century Gothic"/>
          <w:sz w:val="24"/>
          <w:szCs w:val="24"/>
        </w:rPr>
        <w:t xml:space="preserve"> can </w:t>
      </w:r>
      <w:r w:rsidR="00183874" w:rsidRPr="00AC37A7">
        <w:rPr>
          <w:rFonts w:ascii="Century Gothic" w:hAnsi="Century Gothic"/>
          <w:sz w:val="24"/>
          <w:szCs w:val="24"/>
        </w:rPr>
        <w:t xml:space="preserve">help BLM spend the funds more </w:t>
      </w:r>
      <w:r w:rsidR="001C33BE" w:rsidRPr="00AC37A7">
        <w:rPr>
          <w:rFonts w:ascii="Century Gothic" w:hAnsi="Century Gothic"/>
          <w:sz w:val="24"/>
          <w:szCs w:val="24"/>
        </w:rPr>
        <w:t>efficiently The</w:t>
      </w:r>
      <w:r w:rsidRPr="00AC37A7">
        <w:rPr>
          <w:rFonts w:ascii="Century Gothic" w:hAnsi="Century Gothic"/>
          <w:sz w:val="24"/>
          <w:szCs w:val="24"/>
        </w:rPr>
        <w:t xml:space="preserve"> County approved this agreement</w:t>
      </w:r>
      <w:r w:rsidR="00B65870" w:rsidRPr="00AC37A7">
        <w:rPr>
          <w:rFonts w:ascii="Century Gothic" w:hAnsi="Century Gothic"/>
          <w:sz w:val="24"/>
          <w:szCs w:val="24"/>
        </w:rPr>
        <w:t>,</w:t>
      </w:r>
      <w:r w:rsidRPr="00AC37A7">
        <w:rPr>
          <w:rFonts w:ascii="Century Gothic" w:hAnsi="Century Gothic"/>
          <w:sz w:val="24"/>
          <w:szCs w:val="24"/>
        </w:rPr>
        <w:t xml:space="preserve"> and he (representing the </w:t>
      </w:r>
      <w:r w:rsidR="00065CE5" w:rsidRPr="00AC37A7">
        <w:rPr>
          <w:rFonts w:ascii="Century Gothic" w:hAnsi="Century Gothic"/>
          <w:sz w:val="24"/>
          <w:szCs w:val="24"/>
        </w:rPr>
        <w:t>District</w:t>
      </w:r>
      <w:r w:rsidRPr="00AC37A7">
        <w:rPr>
          <w:rFonts w:ascii="Century Gothic" w:hAnsi="Century Gothic"/>
          <w:sz w:val="24"/>
          <w:szCs w:val="24"/>
        </w:rPr>
        <w:t xml:space="preserve">) signed on.  </w:t>
      </w:r>
      <w:r w:rsidR="00B65870" w:rsidRPr="00AC37A7">
        <w:rPr>
          <w:rFonts w:ascii="Century Gothic" w:hAnsi="Century Gothic"/>
          <w:sz w:val="24"/>
          <w:szCs w:val="24"/>
        </w:rPr>
        <w:t>It still</w:t>
      </w:r>
      <w:r w:rsidRPr="00AC37A7">
        <w:rPr>
          <w:rFonts w:ascii="Century Gothic" w:hAnsi="Century Gothic"/>
          <w:sz w:val="24"/>
          <w:szCs w:val="24"/>
        </w:rPr>
        <w:t xml:space="preserve"> needs to be awarded.  The county will write checks directly to </w:t>
      </w:r>
      <w:commentRangeStart w:id="1"/>
      <w:r w:rsidR="00183874" w:rsidRPr="00AC37A7">
        <w:rPr>
          <w:rFonts w:ascii="Century Gothic" w:hAnsi="Century Gothic"/>
          <w:sz w:val="24"/>
          <w:szCs w:val="24"/>
        </w:rPr>
        <w:t>contract</w:t>
      </w:r>
      <w:r w:rsidR="00CF7F23" w:rsidRPr="00AC37A7">
        <w:rPr>
          <w:rFonts w:ascii="Century Gothic" w:hAnsi="Century Gothic"/>
          <w:sz w:val="24"/>
          <w:szCs w:val="24"/>
        </w:rPr>
        <w:t>or</w:t>
      </w:r>
      <w:r w:rsidR="00183874" w:rsidRPr="00AC37A7">
        <w:rPr>
          <w:rFonts w:ascii="Century Gothic" w:hAnsi="Century Gothic"/>
          <w:sz w:val="24"/>
          <w:szCs w:val="24"/>
        </w:rPr>
        <w:t>s</w:t>
      </w:r>
      <w:commentRangeEnd w:id="1"/>
      <w:r w:rsidR="00933390" w:rsidRPr="00AC37A7">
        <w:rPr>
          <w:rStyle w:val="CommentReference"/>
          <w:rFonts w:ascii="Century Gothic" w:hAnsi="Century Gothic"/>
          <w:sz w:val="24"/>
          <w:szCs w:val="24"/>
        </w:rPr>
        <w:commentReference w:id="1"/>
      </w:r>
      <w:r w:rsidRPr="00AC37A7">
        <w:rPr>
          <w:rFonts w:ascii="Century Gothic" w:hAnsi="Century Gothic"/>
          <w:sz w:val="24"/>
          <w:szCs w:val="24"/>
        </w:rPr>
        <w:t xml:space="preserve">.  This will </w:t>
      </w:r>
      <w:r w:rsidR="001D1E0D" w:rsidRPr="00AC37A7">
        <w:rPr>
          <w:rFonts w:ascii="Century Gothic" w:hAnsi="Century Gothic"/>
          <w:sz w:val="24"/>
          <w:szCs w:val="24"/>
        </w:rPr>
        <w:t>significantly</w:t>
      </w:r>
      <w:r w:rsidRPr="00AC37A7">
        <w:rPr>
          <w:rFonts w:ascii="Century Gothic" w:hAnsi="Century Gothic"/>
          <w:sz w:val="24"/>
          <w:szCs w:val="24"/>
        </w:rPr>
        <w:t xml:space="preserve"> decrease the money going through the </w:t>
      </w:r>
      <w:r w:rsidR="00065CE5" w:rsidRPr="00AC37A7">
        <w:rPr>
          <w:rFonts w:ascii="Century Gothic" w:hAnsi="Century Gothic"/>
          <w:sz w:val="24"/>
          <w:szCs w:val="24"/>
        </w:rPr>
        <w:t>District</w:t>
      </w:r>
      <w:r w:rsidRPr="00AC37A7">
        <w:rPr>
          <w:rFonts w:ascii="Century Gothic" w:hAnsi="Century Gothic"/>
          <w:sz w:val="24"/>
          <w:szCs w:val="24"/>
        </w:rPr>
        <w:t xml:space="preserve"> and would prevent the need for a federal audit (which the county probably already does). </w:t>
      </w:r>
    </w:p>
    <w:p w14:paraId="044BEE49" w14:textId="77777777" w:rsidR="00B65870" w:rsidRPr="00AC37A7" w:rsidRDefault="00B65870" w:rsidP="00B65870">
      <w:pPr>
        <w:pStyle w:val="ListParagraph"/>
        <w:ind w:firstLine="0"/>
        <w:rPr>
          <w:rFonts w:ascii="Century Gothic" w:hAnsi="Century Gothic"/>
          <w:sz w:val="24"/>
          <w:szCs w:val="24"/>
        </w:rPr>
      </w:pPr>
    </w:p>
    <w:p w14:paraId="35DF9F35" w14:textId="6C53EE21" w:rsidR="001B56D2" w:rsidRPr="00AC37A7" w:rsidRDefault="00B65870" w:rsidP="00B65870">
      <w:pPr>
        <w:pStyle w:val="ListParagraph"/>
        <w:ind w:firstLine="0"/>
        <w:rPr>
          <w:rFonts w:ascii="Century Gothic" w:hAnsi="Century Gothic"/>
          <w:sz w:val="24"/>
          <w:szCs w:val="24"/>
        </w:rPr>
      </w:pPr>
      <w:r w:rsidRPr="00AC37A7">
        <w:rPr>
          <w:rFonts w:ascii="Century Gothic" w:hAnsi="Century Gothic"/>
          <w:sz w:val="24"/>
          <w:szCs w:val="24"/>
        </w:rPr>
        <w:t>Commissioner</w:t>
      </w:r>
      <w:r w:rsidR="001B56D2" w:rsidRPr="00AC37A7">
        <w:rPr>
          <w:rFonts w:ascii="Century Gothic" w:hAnsi="Century Gothic"/>
          <w:sz w:val="24"/>
          <w:szCs w:val="24"/>
        </w:rPr>
        <w:t xml:space="preserve"> Frank said he appreciated the DM’s work on this.  He thought it would get </w:t>
      </w:r>
      <w:r w:rsidR="001D1E0D" w:rsidRPr="00AC37A7">
        <w:rPr>
          <w:rFonts w:ascii="Century Gothic" w:hAnsi="Century Gothic"/>
          <w:sz w:val="24"/>
          <w:szCs w:val="24"/>
        </w:rPr>
        <w:t>money</w:t>
      </w:r>
      <w:r w:rsidR="001B56D2" w:rsidRPr="00AC37A7">
        <w:rPr>
          <w:rFonts w:ascii="Century Gothic" w:hAnsi="Century Gothic"/>
          <w:sz w:val="24"/>
          <w:szCs w:val="24"/>
        </w:rPr>
        <w:t xml:space="preserve"> on the ground faster.  VC Doverspike asked if this would include BLM, and the lack of staff with the BLM and government fund was discussed.  </w:t>
      </w:r>
      <w:r w:rsidR="001D1E0D" w:rsidRPr="00AC37A7">
        <w:rPr>
          <w:rFonts w:ascii="Century Gothic" w:hAnsi="Century Gothic"/>
          <w:sz w:val="24"/>
          <w:szCs w:val="24"/>
        </w:rPr>
        <w:t>Commissioner</w:t>
      </w:r>
      <w:r w:rsidR="001B56D2" w:rsidRPr="00AC37A7">
        <w:rPr>
          <w:rFonts w:ascii="Century Gothic" w:hAnsi="Century Gothic"/>
          <w:sz w:val="24"/>
          <w:szCs w:val="24"/>
        </w:rPr>
        <w:t xml:space="preserve"> Frank said he liked the Good Neighbor Authority.  He provided an example of work with Curry County.  </w:t>
      </w:r>
    </w:p>
    <w:p w14:paraId="2ABD0F22" w14:textId="77777777" w:rsidR="00B65870" w:rsidRPr="00AC37A7" w:rsidRDefault="00B65870" w:rsidP="00B65870">
      <w:pPr>
        <w:pStyle w:val="ListParagraph"/>
        <w:ind w:firstLine="0"/>
        <w:rPr>
          <w:rFonts w:ascii="Century Gothic" w:hAnsi="Century Gothic"/>
          <w:sz w:val="24"/>
          <w:szCs w:val="24"/>
        </w:rPr>
      </w:pPr>
    </w:p>
    <w:p w14:paraId="2D32DED0" w14:textId="3D662DA2" w:rsidR="00B65870" w:rsidRPr="00AC37A7" w:rsidRDefault="001D1E0D" w:rsidP="00B65870">
      <w:pPr>
        <w:pStyle w:val="ListParagraph"/>
        <w:ind w:firstLine="0"/>
        <w:rPr>
          <w:rFonts w:ascii="Century Gothic" w:hAnsi="Century Gothic"/>
          <w:sz w:val="24"/>
          <w:szCs w:val="24"/>
        </w:rPr>
      </w:pPr>
      <w:r w:rsidRPr="00AC37A7">
        <w:rPr>
          <w:rFonts w:ascii="Century Gothic" w:hAnsi="Century Gothic"/>
          <w:sz w:val="24"/>
          <w:szCs w:val="24"/>
        </w:rPr>
        <w:t>Commissioner</w:t>
      </w:r>
      <w:r w:rsidR="00E64F6E" w:rsidRPr="00AC37A7">
        <w:rPr>
          <w:rFonts w:ascii="Century Gothic" w:hAnsi="Century Gothic"/>
          <w:sz w:val="24"/>
          <w:szCs w:val="24"/>
        </w:rPr>
        <w:t xml:space="preserve"> Frank </w:t>
      </w:r>
      <w:r w:rsidR="00933390" w:rsidRPr="00AC37A7">
        <w:rPr>
          <w:rFonts w:ascii="Century Gothic" w:hAnsi="Century Gothic"/>
          <w:sz w:val="24"/>
          <w:szCs w:val="24"/>
        </w:rPr>
        <w:t xml:space="preserve">requested </w:t>
      </w:r>
      <w:r w:rsidR="00E64F6E" w:rsidRPr="00AC37A7">
        <w:rPr>
          <w:rFonts w:ascii="Century Gothic" w:hAnsi="Century Gothic"/>
          <w:sz w:val="24"/>
          <w:szCs w:val="24"/>
        </w:rPr>
        <w:t xml:space="preserve">a short list of proposed projects involving DU and flood irrigation.  He said the county has a </w:t>
      </w:r>
      <w:r w:rsidRPr="00AC37A7">
        <w:rPr>
          <w:rFonts w:ascii="Century Gothic" w:hAnsi="Century Gothic"/>
          <w:sz w:val="24"/>
          <w:szCs w:val="24"/>
        </w:rPr>
        <w:t>dilapidated</w:t>
      </w:r>
      <w:r w:rsidR="00E64F6E" w:rsidRPr="00AC37A7">
        <w:rPr>
          <w:rFonts w:ascii="Century Gothic" w:hAnsi="Century Gothic"/>
          <w:sz w:val="24"/>
          <w:szCs w:val="24"/>
        </w:rPr>
        <w:t xml:space="preserve"> irrigation system.</w:t>
      </w:r>
    </w:p>
    <w:p w14:paraId="1CC4B21B" w14:textId="6AE34DF7" w:rsidR="00E64F6E" w:rsidRPr="00AC37A7" w:rsidRDefault="00E64F6E" w:rsidP="00B65870">
      <w:pPr>
        <w:pStyle w:val="ListParagraph"/>
        <w:ind w:firstLine="0"/>
        <w:rPr>
          <w:rFonts w:ascii="Century Gothic" w:hAnsi="Century Gothic"/>
          <w:sz w:val="24"/>
          <w:szCs w:val="24"/>
        </w:rPr>
      </w:pPr>
      <w:r w:rsidRPr="00AC37A7">
        <w:rPr>
          <w:rFonts w:ascii="Century Gothic" w:hAnsi="Century Gothic"/>
          <w:sz w:val="24"/>
          <w:szCs w:val="24"/>
        </w:rPr>
        <w:t xml:space="preserve">  </w:t>
      </w:r>
    </w:p>
    <w:p w14:paraId="3F7AA516" w14:textId="1AE4873E" w:rsidR="000739C1" w:rsidRPr="00AC37A7" w:rsidRDefault="000739C1" w:rsidP="00B65870">
      <w:pPr>
        <w:pStyle w:val="ListParagraph"/>
        <w:ind w:firstLine="0"/>
        <w:rPr>
          <w:rFonts w:ascii="Century Gothic" w:hAnsi="Century Gothic"/>
          <w:sz w:val="24"/>
          <w:szCs w:val="24"/>
        </w:rPr>
      </w:pPr>
      <w:r w:rsidRPr="00AC37A7">
        <w:rPr>
          <w:rFonts w:ascii="Century Gothic" w:hAnsi="Century Gothic"/>
          <w:sz w:val="24"/>
          <w:szCs w:val="24"/>
        </w:rPr>
        <w:t xml:space="preserve">VC </w:t>
      </w:r>
      <w:r w:rsidR="001D1E0D" w:rsidRPr="00AC37A7">
        <w:rPr>
          <w:rFonts w:ascii="Century Gothic" w:hAnsi="Century Gothic"/>
          <w:sz w:val="24"/>
          <w:szCs w:val="24"/>
        </w:rPr>
        <w:t>Doverspike</w:t>
      </w:r>
      <w:r w:rsidRPr="00AC37A7">
        <w:rPr>
          <w:rFonts w:ascii="Century Gothic" w:hAnsi="Century Gothic"/>
          <w:sz w:val="24"/>
          <w:szCs w:val="24"/>
        </w:rPr>
        <w:t xml:space="preserve"> asked if Harney County has a good winter (i.e., high snow level)</w:t>
      </w:r>
      <w:r w:rsidR="007F07C2" w:rsidRPr="00AC37A7">
        <w:rPr>
          <w:rFonts w:ascii="Century Gothic" w:hAnsi="Century Gothic"/>
          <w:sz w:val="24"/>
          <w:szCs w:val="24"/>
        </w:rPr>
        <w:t xml:space="preserve">, </w:t>
      </w:r>
      <w:r w:rsidRPr="00AC37A7">
        <w:rPr>
          <w:rFonts w:ascii="Century Gothic" w:hAnsi="Century Gothic"/>
          <w:sz w:val="24"/>
          <w:szCs w:val="24"/>
        </w:rPr>
        <w:t xml:space="preserve">what </w:t>
      </w:r>
      <w:r w:rsidR="00B65870" w:rsidRPr="00AC37A7">
        <w:rPr>
          <w:rFonts w:ascii="Century Gothic" w:hAnsi="Century Gothic"/>
          <w:sz w:val="24"/>
          <w:szCs w:val="24"/>
        </w:rPr>
        <w:t>will</w:t>
      </w:r>
      <w:r w:rsidRPr="00AC37A7">
        <w:rPr>
          <w:rFonts w:ascii="Century Gothic" w:hAnsi="Century Gothic"/>
          <w:sz w:val="24"/>
          <w:szCs w:val="24"/>
        </w:rPr>
        <w:t xml:space="preserve"> keep the county from getting a flood like </w:t>
      </w:r>
      <w:r w:rsidR="00933390" w:rsidRPr="00AC37A7">
        <w:rPr>
          <w:rFonts w:ascii="Century Gothic" w:hAnsi="Century Gothic"/>
          <w:sz w:val="24"/>
          <w:szCs w:val="24"/>
        </w:rPr>
        <w:t>2024</w:t>
      </w:r>
      <w:r w:rsidR="007F07C2" w:rsidRPr="00AC37A7">
        <w:rPr>
          <w:rFonts w:ascii="Century Gothic" w:hAnsi="Century Gothic"/>
          <w:sz w:val="24"/>
          <w:szCs w:val="24"/>
        </w:rPr>
        <w:t>?</w:t>
      </w:r>
      <w:r w:rsidRPr="00AC37A7">
        <w:rPr>
          <w:rFonts w:ascii="Century Gothic" w:hAnsi="Century Gothic"/>
          <w:sz w:val="24"/>
          <w:szCs w:val="24"/>
        </w:rPr>
        <w:t xml:space="preserve">  </w:t>
      </w:r>
      <w:r w:rsidR="001D1E0D" w:rsidRPr="00AC37A7">
        <w:rPr>
          <w:rFonts w:ascii="Century Gothic" w:hAnsi="Century Gothic"/>
          <w:sz w:val="24"/>
          <w:szCs w:val="24"/>
        </w:rPr>
        <w:t>Commissioner</w:t>
      </w:r>
      <w:r w:rsidRPr="00AC37A7">
        <w:rPr>
          <w:rFonts w:ascii="Century Gothic" w:hAnsi="Century Gothic"/>
          <w:sz w:val="24"/>
          <w:szCs w:val="24"/>
        </w:rPr>
        <w:t xml:space="preserve"> Frank said the county has done no flood mitigation work.  “If we get a substantial winter, there is still a chance of flooding.”  VC Doverspike opined </w:t>
      </w:r>
      <w:r w:rsidR="0082174C" w:rsidRPr="00AC37A7">
        <w:rPr>
          <w:rFonts w:ascii="Century Gothic" w:hAnsi="Century Gothic"/>
          <w:sz w:val="24"/>
          <w:szCs w:val="24"/>
        </w:rPr>
        <w:t xml:space="preserve">that </w:t>
      </w:r>
      <w:r w:rsidRPr="00AC37A7">
        <w:rPr>
          <w:rFonts w:ascii="Century Gothic" w:hAnsi="Century Gothic"/>
          <w:sz w:val="24"/>
          <w:szCs w:val="24"/>
        </w:rPr>
        <w:t xml:space="preserve">more trees and grasses need to be planted to prevent flooding.  </w:t>
      </w:r>
    </w:p>
    <w:p w14:paraId="74772C1F" w14:textId="77777777" w:rsidR="0082174C" w:rsidRPr="00AC37A7" w:rsidRDefault="0082174C" w:rsidP="00B65870">
      <w:pPr>
        <w:pStyle w:val="ListParagraph"/>
        <w:ind w:firstLine="0"/>
        <w:rPr>
          <w:rFonts w:ascii="Century Gothic" w:hAnsi="Century Gothic"/>
          <w:sz w:val="24"/>
          <w:szCs w:val="24"/>
        </w:rPr>
      </w:pPr>
    </w:p>
    <w:p w14:paraId="2A3740A3" w14:textId="60E70977" w:rsidR="000739C1" w:rsidRPr="00AC37A7" w:rsidRDefault="007F07C2" w:rsidP="007F07C2">
      <w:pPr>
        <w:pStyle w:val="ListParagraph"/>
        <w:ind w:firstLine="0"/>
        <w:rPr>
          <w:rFonts w:ascii="Century Gothic" w:hAnsi="Century Gothic"/>
          <w:sz w:val="24"/>
          <w:szCs w:val="24"/>
        </w:rPr>
      </w:pPr>
      <w:r w:rsidRPr="00AC37A7">
        <w:rPr>
          <w:rFonts w:ascii="Century Gothic" w:hAnsi="Century Gothic"/>
          <w:sz w:val="24"/>
          <w:szCs w:val="24"/>
        </w:rPr>
        <w:t>There</w:t>
      </w:r>
      <w:r w:rsidR="000739C1" w:rsidRPr="00AC37A7">
        <w:rPr>
          <w:rFonts w:ascii="Century Gothic" w:hAnsi="Century Gothic"/>
          <w:sz w:val="24"/>
          <w:szCs w:val="24"/>
        </w:rPr>
        <w:t xml:space="preserve"> was discussion about Five Mile Dam and how improvements to the structure (widening, replacement, culverts) to the dam and </w:t>
      </w:r>
      <w:r w:rsidR="001D1E0D" w:rsidRPr="00AC37A7">
        <w:rPr>
          <w:rFonts w:ascii="Century Gothic" w:hAnsi="Century Gothic"/>
          <w:sz w:val="24"/>
          <w:szCs w:val="24"/>
        </w:rPr>
        <w:t>other</w:t>
      </w:r>
      <w:r w:rsidR="000739C1" w:rsidRPr="00AC37A7">
        <w:rPr>
          <w:rFonts w:ascii="Century Gothic" w:hAnsi="Century Gothic"/>
          <w:sz w:val="24"/>
          <w:szCs w:val="24"/>
        </w:rPr>
        <w:t xml:space="preserve"> </w:t>
      </w:r>
      <w:r w:rsidR="000739C1" w:rsidRPr="00AC37A7">
        <w:rPr>
          <w:rFonts w:ascii="Century Gothic" w:hAnsi="Century Gothic"/>
          <w:sz w:val="24"/>
          <w:szCs w:val="24"/>
        </w:rPr>
        <w:lastRenderedPageBreak/>
        <w:t xml:space="preserve">structures.  DM Kesling said Five Mile Dam is a FIP project with the water council.  There is </w:t>
      </w:r>
      <w:r w:rsidR="001D1E0D" w:rsidRPr="00AC37A7">
        <w:rPr>
          <w:rFonts w:ascii="Century Gothic" w:hAnsi="Century Gothic"/>
          <w:sz w:val="24"/>
          <w:szCs w:val="24"/>
        </w:rPr>
        <w:t>a potential</w:t>
      </w:r>
      <w:r w:rsidR="000739C1" w:rsidRPr="00AC37A7">
        <w:rPr>
          <w:rFonts w:ascii="Century Gothic" w:hAnsi="Century Gothic"/>
          <w:sz w:val="24"/>
          <w:szCs w:val="24"/>
        </w:rPr>
        <w:t xml:space="preserve"> project in 2030.  </w:t>
      </w:r>
      <w:r w:rsidR="001D1E0D" w:rsidRPr="00AC37A7">
        <w:rPr>
          <w:rFonts w:ascii="Century Gothic" w:hAnsi="Century Gothic"/>
          <w:sz w:val="24"/>
          <w:szCs w:val="24"/>
        </w:rPr>
        <w:t>Commissioner</w:t>
      </w:r>
      <w:r w:rsidR="000739C1" w:rsidRPr="00AC37A7">
        <w:rPr>
          <w:rFonts w:ascii="Century Gothic" w:hAnsi="Century Gothic"/>
          <w:sz w:val="24"/>
          <w:szCs w:val="24"/>
        </w:rPr>
        <w:t xml:space="preserve"> Frank said there is discussion between BLM and the county for a land trade involving Five Mile Dam.</w:t>
      </w:r>
    </w:p>
    <w:p w14:paraId="0859622F" w14:textId="77777777" w:rsidR="001D1E0D" w:rsidRPr="00AC37A7" w:rsidRDefault="000739C1" w:rsidP="001D1E0D">
      <w:pPr>
        <w:ind w:firstLine="0"/>
        <w:rPr>
          <w:rFonts w:ascii="Century Gothic" w:hAnsi="Century Gothic"/>
          <w:b/>
          <w:bCs/>
          <w:u w:val="single"/>
        </w:rPr>
      </w:pPr>
      <w:r w:rsidRPr="00AC37A7">
        <w:rPr>
          <w:rFonts w:ascii="Century Gothic" w:hAnsi="Century Gothic"/>
          <w:b/>
          <w:bCs/>
          <w:u w:val="single"/>
        </w:rPr>
        <w:t>Item #</w:t>
      </w:r>
      <w:r w:rsidR="00695869" w:rsidRPr="00AC37A7">
        <w:rPr>
          <w:rFonts w:ascii="Century Gothic" w:hAnsi="Century Gothic"/>
          <w:b/>
          <w:bCs/>
          <w:u w:val="single"/>
        </w:rPr>
        <w:t>7: Adjournment (action item)</w:t>
      </w:r>
    </w:p>
    <w:p w14:paraId="37A8DB5B" w14:textId="206F3ABF" w:rsidR="00695869" w:rsidRPr="00AC37A7" w:rsidRDefault="001D1E0D" w:rsidP="001D1E0D">
      <w:pPr>
        <w:ind w:firstLine="0"/>
        <w:rPr>
          <w:rFonts w:ascii="Century Gothic" w:hAnsi="Century Gothic"/>
        </w:rPr>
      </w:pPr>
      <w:r w:rsidRPr="00AC37A7">
        <w:rPr>
          <w:rFonts w:ascii="Century Gothic" w:hAnsi="Century Gothic"/>
        </w:rPr>
        <w:t>Doverspike</w:t>
      </w:r>
      <w:r w:rsidR="00695869" w:rsidRPr="00AC37A7">
        <w:rPr>
          <w:rFonts w:ascii="Century Gothic" w:hAnsi="Century Gothic"/>
        </w:rPr>
        <w:t xml:space="preserve"> seconded adjourning the meeting.  All eligible to vote were in favor; no one was </w:t>
      </w:r>
      <w:r w:rsidRPr="00AC37A7">
        <w:rPr>
          <w:rFonts w:ascii="Century Gothic" w:hAnsi="Century Gothic"/>
        </w:rPr>
        <w:t>opposed</w:t>
      </w:r>
      <w:r w:rsidR="00695869" w:rsidRPr="00AC37A7">
        <w:rPr>
          <w:rFonts w:ascii="Century Gothic" w:hAnsi="Century Gothic"/>
        </w:rPr>
        <w:t>.  The meeting ended at 4:32 pm</w:t>
      </w:r>
    </w:p>
    <w:p w14:paraId="29EDF60F" w14:textId="77777777" w:rsidR="00695869" w:rsidRPr="00AC37A7" w:rsidRDefault="00695869" w:rsidP="000739C1">
      <w:pPr>
        <w:ind w:firstLine="0"/>
        <w:rPr>
          <w:rFonts w:ascii="Century Gothic" w:hAnsi="Century Gothic"/>
        </w:rPr>
      </w:pPr>
    </w:p>
    <w:p w14:paraId="7A6FA6BE" w14:textId="77777777" w:rsidR="00D36B34" w:rsidRPr="00AC37A7" w:rsidRDefault="00D36B34" w:rsidP="00D36B34">
      <w:pPr>
        <w:rPr>
          <w:rFonts w:ascii="Century Gothic" w:hAnsi="Century Gothic"/>
        </w:rPr>
      </w:pPr>
    </w:p>
    <w:p w14:paraId="2DD6FA44" w14:textId="77777777" w:rsidR="00D36B34" w:rsidRPr="00AC37A7" w:rsidRDefault="00D36B34" w:rsidP="000A31C4">
      <w:pPr>
        <w:rPr>
          <w:rFonts w:ascii="Century Gothic" w:hAnsi="Century Gothic"/>
        </w:rPr>
      </w:pPr>
    </w:p>
    <w:p w14:paraId="457C2B34" w14:textId="01D3703E" w:rsidR="002C767E" w:rsidRPr="00AC37A7" w:rsidRDefault="002C767E" w:rsidP="000A31C4">
      <w:pPr>
        <w:rPr>
          <w:rFonts w:ascii="Century Gothic" w:hAnsi="Century Gothic"/>
        </w:rPr>
      </w:pPr>
      <w:r w:rsidRPr="00AC37A7">
        <w:rPr>
          <w:rFonts w:ascii="Century Gothic" w:hAnsi="Century Gothic"/>
        </w:rPr>
        <w:t xml:space="preserve">Respectfully submitted, </w:t>
      </w:r>
    </w:p>
    <w:p w14:paraId="0230D8B8" w14:textId="77777777" w:rsidR="000A31C4" w:rsidRPr="00AC37A7" w:rsidRDefault="000A31C4" w:rsidP="000A31C4">
      <w:pPr>
        <w:rPr>
          <w:rFonts w:ascii="Century Gothic" w:hAnsi="Century Gothic"/>
        </w:rPr>
      </w:pPr>
    </w:p>
    <w:p w14:paraId="26F6AD63" w14:textId="6F6E0798" w:rsidR="000A31C4" w:rsidRPr="00AC37A7" w:rsidRDefault="000A31C4" w:rsidP="000A31C4">
      <w:pPr>
        <w:rPr>
          <w:rFonts w:ascii="Century Gothic" w:hAnsi="Century Gothic"/>
        </w:rPr>
      </w:pPr>
      <w:r w:rsidRPr="00AC37A7">
        <w:rPr>
          <w:rFonts w:ascii="Century Gothic" w:hAnsi="Century Gothic"/>
        </w:rPr>
        <w:t xml:space="preserve">Barbara Pearson, Admin </w:t>
      </w:r>
      <w:r w:rsidR="004D2048" w:rsidRPr="00AC37A7">
        <w:rPr>
          <w:rFonts w:ascii="Century Gothic" w:hAnsi="Century Gothic"/>
        </w:rPr>
        <w:t>Assistant</w:t>
      </w:r>
    </w:p>
    <w:p w14:paraId="569ECA8A" w14:textId="77777777" w:rsidR="00205122" w:rsidRPr="00AC37A7" w:rsidRDefault="00205122" w:rsidP="000A31C4">
      <w:pPr>
        <w:rPr>
          <w:rFonts w:ascii="Century Gothic" w:hAnsi="Century Gothic"/>
        </w:rPr>
      </w:pPr>
    </w:p>
    <w:p w14:paraId="648383C4" w14:textId="77777777" w:rsidR="00205122" w:rsidRPr="00AC37A7" w:rsidRDefault="00205122" w:rsidP="000A31C4">
      <w:pPr>
        <w:rPr>
          <w:rFonts w:ascii="Century Gothic" w:hAnsi="Century Gothic"/>
        </w:rPr>
      </w:pPr>
    </w:p>
    <w:p w14:paraId="306BBFF8" w14:textId="77777777" w:rsidR="000539FB" w:rsidRPr="00AC37A7" w:rsidRDefault="000539FB" w:rsidP="000A31C4">
      <w:pPr>
        <w:rPr>
          <w:rFonts w:ascii="Century Gothic" w:hAnsi="Century Gothic"/>
        </w:rPr>
      </w:pPr>
    </w:p>
    <w:p w14:paraId="60667EB0" w14:textId="77777777" w:rsidR="000A31C4" w:rsidRPr="00AC37A7" w:rsidRDefault="000A31C4" w:rsidP="000A31C4">
      <w:pPr>
        <w:rPr>
          <w:rFonts w:ascii="Century Gothic" w:hAnsi="Century Gothi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690"/>
        <w:gridCol w:w="4016"/>
      </w:tblGrid>
      <w:tr w:rsidR="000A31C4" w:rsidRPr="00AC37A7" w14:paraId="5B877C50" w14:textId="77777777" w:rsidTr="007A4513">
        <w:tc>
          <w:tcPr>
            <w:tcW w:w="4585" w:type="dxa"/>
          </w:tcPr>
          <w:p w14:paraId="571720F8" w14:textId="77777777" w:rsidR="000A31C4" w:rsidRPr="00AC37A7" w:rsidRDefault="000A31C4" w:rsidP="007A4513">
            <w:pPr>
              <w:ind w:left="0" w:hanging="2"/>
              <w:rPr>
                <w:rFonts w:ascii="Century Gothic" w:hAnsi="Century Gothic"/>
              </w:rPr>
            </w:pPr>
            <w:r w:rsidRPr="00AC37A7">
              <w:rPr>
                <w:rFonts w:ascii="Century Gothic" w:hAnsi="Century Gothic"/>
              </w:rPr>
              <w:t>_____________________________________</w:t>
            </w:r>
          </w:p>
        </w:tc>
        <w:tc>
          <w:tcPr>
            <w:tcW w:w="720" w:type="dxa"/>
          </w:tcPr>
          <w:p w14:paraId="2D58ADAD" w14:textId="77777777" w:rsidR="000A31C4" w:rsidRPr="00AC37A7" w:rsidRDefault="000A31C4" w:rsidP="007A4513">
            <w:pPr>
              <w:ind w:left="0" w:hanging="2"/>
              <w:rPr>
                <w:rFonts w:ascii="Century Gothic" w:hAnsi="Century Gothic"/>
              </w:rPr>
            </w:pPr>
          </w:p>
        </w:tc>
        <w:tc>
          <w:tcPr>
            <w:tcW w:w="4045" w:type="dxa"/>
          </w:tcPr>
          <w:p w14:paraId="3E0B88AF" w14:textId="77777777" w:rsidR="000A31C4" w:rsidRPr="00AC37A7" w:rsidRDefault="000A31C4" w:rsidP="007A4513">
            <w:pPr>
              <w:ind w:left="0" w:hanging="2"/>
              <w:rPr>
                <w:rFonts w:ascii="Century Gothic" w:hAnsi="Century Gothic"/>
              </w:rPr>
            </w:pPr>
            <w:r w:rsidRPr="00AC37A7">
              <w:rPr>
                <w:rFonts w:ascii="Century Gothic" w:hAnsi="Century Gothic"/>
              </w:rPr>
              <w:t>____________________________</w:t>
            </w:r>
          </w:p>
        </w:tc>
      </w:tr>
      <w:tr w:rsidR="000A31C4" w:rsidRPr="00AC37A7" w14:paraId="3E64AE89" w14:textId="77777777" w:rsidTr="007A4513">
        <w:tc>
          <w:tcPr>
            <w:tcW w:w="4585" w:type="dxa"/>
          </w:tcPr>
          <w:p w14:paraId="77B8E1A0" w14:textId="73A50E2E" w:rsidR="000A31C4" w:rsidRPr="00AC37A7" w:rsidRDefault="00065CE5" w:rsidP="007A4513">
            <w:pPr>
              <w:ind w:left="0" w:hanging="2"/>
              <w:jc w:val="center"/>
              <w:rPr>
                <w:rFonts w:ascii="Century Gothic" w:hAnsi="Century Gothic"/>
              </w:rPr>
            </w:pPr>
            <w:r w:rsidRPr="00AC37A7">
              <w:rPr>
                <w:rFonts w:ascii="Century Gothic" w:hAnsi="Century Gothic"/>
              </w:rPr>
              <w:t>District</w:t>
            </w:r>
            <w:r w:rsidR="000A31C4" w:rsidRPr="00AC37A7">
              <w:rPr>
                <w:rFonts w:ascii="Century Gothic" w:hAnsi="Century Gothic"/>
              </w:rPr>
              <w:t xml:space="preserve"> Representative</w:t>
            </w:r>
          </w:p>
        </w:tc>
        <w:tc>
          <w:tcPr>
            <w:tcW w:w="720" w:type="dxa"/>
          </w:tcPr>
          <w:p w14:paraId="0AB4ABCB" w14:textId="77777777" w:rsidR="000A31C4" w:rsidRPr="00AC37A7" w:rsidRDefault="000A31C4" w:rsidP="007A4513">
            <w:pPr>
              <w:ind w:left="0" w:hanging="2"/>
              <w:jc w:val="center"/>
              <w:rPr>
                <w:rFonts w:ascii="Century Gothic" w:hAnsi="Century Gothic"/>
              </w:rPr>
            </w:pPr>
          </w:p>
        </w:tc>
        <w:tc>
          <w:tcPr>
            <w:tcW w:w="4045" w:type="dxa"/>
          </w:tcPr>
          <w:p w14:paraId="502F372E" w14:textId="77777777" w:rsidR="000A31C4" w:rsidRPr="00AC37A7" w:rsidRDefault="000A31C4" w:rsidP="007A4513">
            <w:pPr>
              <w:ind w:left="0" w:hanging="2"/>
              <w:jc w:val="center"/>
              <w:rPr>
                <w:rFonts w:ascii="Century Gothic" w:hAnsi="Century Gothic"/>
              </w:rPr>
            </w:pPr>
            <w:r w:rsidRPr="00AC37A7">
              <w:rPr>
                <w:rFonts w:ascii="Century Gothic" w:hAnsi="Century Gothic"/>
              </w:rPr>
              <w:t>Date</w:t>
            </w:r>
          </w:p>
        </w:tc>
      </w:tr>
    </w:tbl>
    <w:p w14:paraId="3DCE68F6" w14:textId="77777777" w:rsidR="006F13C0" w:rsidRPr="00AC37A7" w:rsidRDefault="006F13C0" w:rsidP="006B4B45">
      <w:pPr>
        <w:ind w:hanging="2"/>
        <w:rPr>
          <w:rFonts w:ascii="Century Gothic" w:eastAsia="Century Gothic" w:hAnsi="Century Gothic" w:cs="Century Gothic"/>
        </w:rPr>
      </w:pPr>
    </w:p>
    <w:sectPr w:rsidR="006F13C0" w:rsidRPr="00AC37A7">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pril Mack" w:date="2026-09-28T14:25:00Z" w:initials="AM">
    <w:p w14:paraId="7DE640C6" w14:textId="77777777" w:rsidR="00672C83" w:rsidRDefault="00672C83" w:rsidP="00672C83">
      <w:pPr>
        <w:pStyle w:val="CommentText"/>
        <w:ind w:firstLine="0"/>
      </w:pPr>
      <w:r>
        <w:rPr>
          <w:rStyle w:val="CommentReference"/>
        </w:rPr>
        <w:annotationRef/>
      </w:r>
      <w:r>
        <w:t>I feel like this needs to be expanded/explained more?</w:t>
      </w:r>
    </w:p>
  </w:comment>
  <w:comment w:id="1" w:author="April Mack" w:date="2026-09-28T13:51:00Z" w:initials="AM">
    <w:p w14:paraId="1E2D4923" w14:textId="77777777" w:rsidR="00933390" w:rsidRDefault="00933390" w:rsidP="00933390">
      <w:pPr>
        <w:pStyle w:val="CommentText"/>
        <w:ind w:firstLine="0"/>
      </w:pPr>
      <w:r>
        <w:rPr>
          <w:rStyle w:val="CommentReference"/>
        </w:rPr>
        <w:annotationRef/>
      </w:r>
      <w:r>
        <w:t>Contractors?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E640C6" w15:done="0"/>
  <w15:commentEx w15:paraId="1E2D492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ABF7D3" w16cex:dateUtc="2026-09-28T21:25:00Z"/>
  <w16cex:commentExtensible w16cex:durableId="4D7B0A9E" w16cex:dateUtc="2026-09-28T20: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E640C6" w16cid:durableId="3FABF7D3"/>
  <w16cid:commentId w16cid:paraId="1E2D4923" w16cid:durableId="4D7B0A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16D19" w14:textId="77777777" w:rsidR="008F755C" w:rsidRDefault="008F755C">
      <w:r>
        <w:separator/>
      </w:r>
    </w:p>
  </w:endnote>
  <w:endnote w:type="continuationSeparator" w:id="0">
    <w:p w14:paraId="66564C3D" w14:textId="77777777" w:rsidR="008F755C" w:rsidRDefault="008F7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E700E93C-1BC8-4D95-9994-49EA768AE12C}"/>
  </w:font>
  <w:font w:name="Calibri">
    <w:panose1 w:val="020F0502020204030204"/>
    <w:charset w:val="00"/>
    <w:family w:val="swiss"/>
    <w:pitch w:val="variable"/>
    <w:sig w:usb0="E4002EFF" w:usb1="C200247B" w:usb2="00000009" w:usb3="00000000" w:csb0="000001FF" w:csb1="00000000"/>
    <w:embedRegular r:id="rId2" w:fontKey="{3A582AAE-85E3-4E99-8033-736EA3903E62}"/>
  </w:font>
  <w:font w:name="Georgia">
    <w:panose1 w:val="02040502050405020303"/>
    <w:charset w:val="00"/>
    <w:family w:val="roman"/>
    <w:pitch w:val="variable"/>
    <w:sig w:usb0="00000287" w:usb1="00000000" w:usb2="00000000" w:usb3="00000000" w:csb0="0000009F" w:csb1="00000000"/>
    <w:embedItalic r:id="rId3" w:fontKey="{CCAAE6EC-0463-485A-81F0-AE636574C20E}"/>
  </w:font>
  <w:font w:name="Century Gothic">
    <w:panose1 w:val="020B0502020202020204"/>
    <w:charset w:val="00"/>
    <w:family w:val="swiss"/>
    <w:pitch w:val="variable"/>
    <w:sig w:usb0="00000287" w:usb1="00000000" w:usb2="00000000" w:usb3="00000000" w:csb0="0000009F" w:csb1="00000000"/>
    <w:embedRegular r:id="rId4" w:fontKey="{E47D3CF8-5226-4606-8FBC-03AA505A5714}"/>
    <w:embedBold r:id="rId5" w:fontKey="{0C68DA80-EF35-448A-A2F3-D824677A0526}"/>
  </w:font>
  <w:font w:name="Cambria">
    <w:panose1 w:val="02040503050406030204"/>
    <w:charset w:val="00"/>
    <w:family w:val="roman"/>
    <w:pitch w:val="variable"/>
    <w:sig w:usb0="E00006FF" w:usb1="420024FF" w:usb2="02000000" w:usb3="00000000" w:csb0="0000019F" w:csb1="00000000"/>
    <w:embedRegular r:id="rId6" w:fontKey="{A3ED788D-CB34-4201-A8FE-CB7745C7BC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73FC7" w14:textId="77777777" w:rsidR="006F13C0" w:rsidRDefault="006F13C0">
    <w:pPr>
      <w:pBdr>
        <w:top w:val="nil"/>
        <w:left w:val="nil"/>
        <w:bottom w:val="nil"/>
        <w:right w:val="nil"/>
        <w:between w:val="nil"/>
      </w:pBdr>
      <w:tabs>
        <w:tab w:val="center" w:pos="4680"/>
        <w:tab w:val="right" w:pos="936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10C1" w14:textId="2206EFEE" w:rsidR="006F13C0" w:rsidRDefault="00AA7054">
    <w:pPr>
      <w:pBdr>
        <w:top w:val="single" w:sz="4" w:space="1" w:color="D9D9D9"/>
        <w:left w:val="nil"/>
        <w:bottom w:val="nil"/>
        <w:right w:val="nil"/>
        <w:between w:val="nil"/>
      </w:pBdr>
      <w:tabs>
        <w:tab w:val="center" w:pos="4680"/>
        <w:tab w:val="right" w:pos="9360"/>
      </w:tabs>
      <w:ind w:hanging="2"/>
      <w:rPr>
        <w:rFonts w:ascii="Century Gothic" w:eastAsia="Century Gothic" w:hAnsi="Century Gothic" w:cs="Century Gothic"/>
        <w:b/>
        <w:bCs/>
        <w:color w:val="000000"/>
        <w:sz w:val="20"/>
        <w:szCs w:val="20"/>
      </w:rPr>
    </w:pPr>
    <w:r>
      <w:rPr>
        <w:rFonts w:ascii="Century Gothic" w:eastAsia="Century Gothic" w:hAnsi="Century Gothic" w:cs="Century Gothic"/>
        <w:color w:val="000000"/>
        <w:sz w:val="20"/>
        <w:szCs w:val="20"/>
      </w:rPr>
      <w:fldChar w:fldCharType="begin"/>
    </w:r>
    <w:r>
      <w:rPr>
        <w:rFonts w:ascii="Century Gothic" w:eastAsia="Century Gothic" w:hAnsi="Century Gothic" w:cs="Century Gothic"/>
        <w:color w:val="000000"/>
        <w:sz w:val="20"/>
        <w:szCs w:val="20"/>
      </w:rPr>
      <w:instrText>PAGE</w:instrText>
    </w:r>
    <w:r>
      <w:rPr>
        <w:rFonts w:ascii="Century Gothic" w:eastAsia="Century Gothic" w:hAnsi="Century Gothic" w:cs="Century Gothic"/>
        <w:color w:val="000000"/>
        <w:sz w:val="20"/>
        <w:szCs w:val="20"/>
      </w:rPr>
      <w:fldChar w:fldCharType="separate"/>
    </w:r>
    <w:r w:rsidR="001B4D9B">
      <w:rPr>
        <w:rFonts w:ascii="Century Gothic" w:eastAsia="Century Gothic" w:hAnsi="Century Gothic" w:cs="Century Gothic"/>
        <w:noProof/>
        <w:color w:val="000000"/>
        <w:sz w:val="20"/>
        <w:szCs w:val="20"/>
      </w:rPr>
      <w:t>1</w:t>
    </w:r>
    <w:r>
      <w:rPr>
        <w:rFonts w:ascii="Century Gothic" w:eastAsia="Century Gothic" w:hAnsi="Century Gothic" w:cs="Century Gothic"/>
        <w:color w:val="000000"/>
        <w:sz w:val="20"/>
        <w:szCs w:val="20"/>
      </w:rPr>
      <w:fldChar w:fldCharType="end"/>
    </w:r>
    <w:r>
      <w:rPr>
        <w:rFonts w:ascii="Century Gothic" w:eastAsia="Century Gothic" w:hAnsi="Century Gothic" w:cs="Century Gothic"/>
        <w:b/>
        <w:bCs/>
        <w:color w:val="000000"/>
        <w:sz w:val="20"/>
        <w:szCs w:val="20"/>
      </w:rPr>
      <w:t xml:space="preserve"> | </w:t>
    </w:r>
    <w:r w:rsidR="00BF7EAE">
      <w:rPr>
        <w:rFonts w:ascii="Century Gothic" w:eastAsia="Century Gothic" w:hAnsi="Century Gothic" w:cs="Century Gothic"/>
        <w:color w:val="7F7F7F"/>
        <w:sz w:val="20"/>
        <w:szCs w:val="20"/>
      </w:rPr>
      <w:t>2026</w:t>
    </w:r>
    <w:r w:rsidR="00421E4F">
      <w:rPr>
        <w:rFonts w:ascii="Century Gothic" w:eastAsia="Century Gothic" w:hAnsi="Century Gothic" w:cs="Century Gothic"/>
        <w:color w:val="7F7F7F"/>
        <w:sz w:val="20"/>
        <w:szCs w:val="20"/>
      </w:rPr>
      <w:t xml:space="preserve"> 09 24 HSWCD Regular Monthly Business Meeting Minutes</w:t>
    </w:r>
  </w:p>
  <w:p w14:paraId="6DAF944D" w14:textId="77777777" w:rsidR="006F13C0" w:rsidRDefault="006F13C0">
    <w:pPr>
      <w:pBdr>
        <w:top w:val="nil"/>
        <w:left w:val="nil"/>
        <w:bottom w:val="nil"/>
        <w:right w:val="nil"/>
        <w:between w:val="nil"/>
      </w:pBdr>
      <w:tabs>
        <w:tab w:val="center" w:pos="4680"/>
        <w:tab w:val="right" w:pos="9360"/>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64C8" w14:textId="77777777" w:rsidR="006F13C0" w:rsidRDefault="006F13C0">
    <w:pPr>
      <w:pBdr>
        <w:top w:val="nil"/>
        <w:left w:val="nil"/>
        <w:bottom w:val="nil"/>
        <w:right w:val="nil"/>
        <w:between w:val="nil"/>
      </w:pBdr>
      <w:tabs>
        <w:tab w:val="center" w:pos="4680"/>
        <w:tab w:val="right" w:pos="936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1F8CD" w14:textId="77777777" w:rsidR="008F755C" w:rsidRDefault="008F755C">
      <w:r>
        <w:separator/>
      </w:r>
    </w:p>
  </w:footnote>
  <w:footnote w:type="continuationSeparator" w:id="0">
    <w:p w14:paraId="73FD4F53" w14:textId="77777777" w:rsidR="008F755C" w:rsidRDefault="008F7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6943C" w14:textId="77777777" w:rsidR="006F13C0" w:rsidRDefault="006F13C0">
    <w:pPr>
      <w:pBdr>
        <w:top w:val="nil"/>
        <w:left w:val="nil"/>
        <w:bottom w:val="nil"/>
        <w:right w:val="nil"/>
        <w:between w:val="nil"/>
      </w:pBdr>
      <w:tabs>
        <w:tab w:val="center" w:pos="4680"/>
        <w:tab w:val="right" w:pos="936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32107" w14:textId="77777777" w:rsidR="006F13C0" w:rsidRDefault="006F13C0">
    <w:pPr>
      <w:pBdr>
        <w:top w:val="nil"/>
        <w:left w:val="nil"/>
        <w:bottom w:val="nil"/>
        <w:right w:val="nil"/>
        <w:between w:val="nil"/>
      </w:pBdr>
      <w:tabs>
        <w:tab w:val="center" w:pos="4680"/>
        <w:tab w:val="right" w:pos="9360"/>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553DC" w14:textId="77777777" w:rsidR="006F13C0" w:rsidRDefault="006F13C0">
    <w:pPr>
      <w:pBdr>
        <w:top w:val="nil"/>
        <w:left w:val="nil"/>
        <w:bottom w:val="nil"/>
        <w:right w:val="nil"/>
        <w:between w:val="nil"/>
      </w:pBdr>
      <w:tabs>
        <w:tab w:val="center" w:pos="4680"/>
        <w:tab w:val="right" w:pos="9360"/>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60F"/>
    <w:multiLevelType w:val="hybridMultilevel"/>
    <w:tmpl w:val="8D906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95D2B"/>
    <w:multiLevelType w:val="multilevel"/>
    <w:tmpl w:val="E050DBDC"/>
    <w:lvl w:ilvl="0">
      <w:start w:val="1"/>
      <w:numFmt w:val="lowerLetter"/>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2" w15:restartNumberingAfterBreak="0">
    <w:nsid w:val="1E60796B"/>
    <w:multiLevelType w:val="hybridMultilevel"/>
    <w:tmpl w:val="F39A02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A460BD"/>
    <w:multiLevelType w:val="multilevel"/>
    <w:tmpl w:val="18C484DA"/>
    <w:lvl w:ilvl="0">
      <w:start w:val="1"/>
      <w:numFmt w:val="lowerLetter"/>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4" w15:restartNumberingAfterBreak="0">
    <w:nsid w:val="4BD851B9"/>
    <w:multiLevelType w:val="hybridMultilevel"/>
    <w:tmpl w:val="A24003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3D53E8"/>
    <w:multiLevelType w:val="hybridMultilevel"/>
    <w:tmpl w:val="8F8C5A5A"/>
    <w:lvl w:ilvl="0" w:tplc="1D2A21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F21599"/>
    <w:multiLevelType w:val="hybridMultilevel"/>
    <w:tmpl w:val="5C1AEA16"/>
    <w:lvl w:ilvl="0" w:tplc="80CECD94">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7" w15:restartNumberingAfterBreak="0">
    <w:nsid w:val="6BF15148"/>
    <w:multiLevelType w:val="hybridMultilevel"/>
    <w:tmpl w:val="94DC45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C54E4B"/>
    <w:multiLevelType w:val="hybridMultilevel"/>
    <w:tmpl w:val="05C6CF78"/>
    <w:lvl w:ilvl="0" w:tplc="30D0F170">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num w:numId="1" w16cid:durableId="1794445340">
    <w:abstractNumId w:val="1"/>
  </w:num>
  <w:num w:numId="2" w16cid:durableId="1049451353">
    <w:abstractNumId w:val="3"/>
  </w:num>
  <w:num w:numId="3" w16cid:durableId="687869670">
    <w:abstractNumId w:val="7"/>
  </w:num>
  <w:num w:numId="4" w16cid:durableId="497816030">
    <w:abstractNumId w:val="8"/>
  </w:num>
  <w:num w:numId="5" w16cid:durableId="1247034038">
    <w:abstractNumId w:val="5"/>
  </w:num>
  <w:num w:numId="6" w16cid:durableId="738596578">
    <w:abstractNumId w:val="0"/>
  </w:num>
  <w:num w:numId="7" w16cid:durableId="1937207304">
    <w:abstractNumId w:val="6"/>
  </w:num>
  <w:num w:numId="8" w16cid:durableId="1987083140">
    <w:abstractNumId w:val="4"/>
  </w:num>
  <w:num w:numId="9" w16cid:durableId="191647865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pril Mack">
    <w15:presenceInfo w15:providerId="Windows Live" w15:userId="5f1f6166a5051d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3C0"/>
    <w:rsid w:val="000002EC"/>
    <w:rsid w:val="000017B9"/>
    <w:rsid w:val="00006ED9"/>
    <w:rsid w:val="00011126"/>
    <w:rsid w:val="00015344"/>
    <w:rsid w:val="00021BEF"/>
    <w:rsid w:val="000538CA"/>
    <w:rsid w:val="000539FB"/>
    <w:rsid w:val="000616D6"/>
    <w:rsid w:val="00061B4A"/>
    <w:rsid w:val="00062BCF"/>
    <w:rsid w:val="00065CE5"/>
    <w:rsid w:val="00066A3B"/>
    <w:rsid w:val="0006777E"/>
    <w:rsid w:val="000739C1"/>
    <w:rsid w:val="00074431"/>
    <w:rsid w:val="00077471"/>
    <w:rsid w:val="00085306"/>
    <w:rsid w:val="000A1B43"/>
    <w:rsid w:val="000A31C4"/>
    <w:rsid w:val="000B6E51"/>
    <w:rsid w:val="000C0BCD"/>
    <w:rsid w:val="000C1D1F"/>
    <w:rsid w:val="000F6FD1"/>
    <w:rsid w:val="00101002"/>
    <w:rsid w:val="00103CD9"/>
    <w:rsid w:val="001221BD"/>
    <w:rsid w:val="001223F7"/>
    <w:rsid w:val="00133333"/>
    <w:rsid w:val="001412CD"/>
    <w:rsid w:val="001422CC"/>
    <w:rsid w:val="00144B66"/>
    <w:rsid w:val="00166AE9"/>
    <w:rsid w:val="00167B42"/>
    <w:rsid w:val="00183874"/>
    <w:rsid w:val="001A1D16"/>
    <w:rsid w:val="001A5AA5"/>
    <w:rsid w:val="001A5AFF"/>
    <w:rsid w:val="001B4D9B"/>
    <w:rsid w:val="001B56D2"/>
    <w:rsid w:val="001B71BC"/>
    <w:rsid w:val="001C1502"/>
    <w:rsid w:val="001C33BE"/>
    <w:rsid w:val="001C3F42"/>
    <w:rsid w:val="001C5A51"/>
    <w:rsid w:val="001C751A"/>
    <w:rsid w:val="001D1E0D"/>
    <w:rsid w:val="001D33D5"/>
    <w:rsid w:val="001F526B"/>
    <w:rsid w:val="001F671F"/>
    <w:rsid w:val="001F736B"/>
    <w:rsid w:val="002040EE"/>
    <w:rsid w:val="00205122"/>
    <w:rsid w:val="002062E1"/>
    <w:rsid w:val="00207FA3"/>
    <w:rsid w:val="00211E45"/>
    <w:rsid w:val="002125D0"/>
    <w:rsid w:val="00224242"/>
    <w:rsid w:val="002436AA"/>
    <w:rsid w:val="002512F7"/>
    <w:rsid w:val="00264949"/>
    <w:rsid w:val="00270926"/>
    <w:rsid w:val="002777B5"/>
    <w:rsid w:val="002827AF"/>
    <w:rsid w:val="00284522"/>
    <w:rsid w:val="002945FF"/>
    <w:rsid w:val="002C3FB2"/>
    <w:rsid w:val="002C767E"/>
    <w:rsid w:val="0030095F"/>
    <w:rsid w:val="003205B5"/>
    <w:rsid w:val="00341BD5"/>
    <w:rsid w:val="00346A28"/>
    <w:rsid w:val="003542B9"/>
    <w:rsid w:val="003550F8"/>
    <w:rsid w:val="003615A5"/>
    <w:rsid w:val="003C29B1"/>
    <w:rsid w:val="003C3163"/>
    <w:rsid w:val="003C4AE8"/>
    <w:rsid w:val="003C5F5A"/>
    <w:rsid w:val="003D2868"/>
    <w:rsid w:val="003E1B6A"/>
    <w:rsid w:val="003E24FE"/>
    <w:rsid w:val="003E304B"/>
    <w:rsid w:val="003F0058"/>
    <w:rsid w:val="003F0AF7"/>
    <w:rsid w:val="004122F4"/>
    <w:rsid w:val="0041493E"/>
    <w:rsid w:val="004219DD"/>
    <w:rsid w:val="00421E4F"/>
    <w:rsid w:val="0043235D"/>
    <w:rsid w:val="0045393C"/>
    <w:rsid w:val="004650B7"/>
    <w:rsid w:val="00486CD4"/>
    <w:rsid w:val="004A0D36"/>
    <w:rsid w:val="004B5640"/>
    <w:rsid w:val="004C3FE3"/>
    <w:rsid w:val="004D2048"/>
    <w:rsid w:val="004D4879"/>
    <w:rsid w:val="004F072A"/>
    <w:rsid w:val="004F27FD"/>
    <w:rsid w:val="00500EAC"/>
    <w:rsid w:val="00505D9F"/>
    <w:rsid w:val="0051702A"/>
    <w:rsid w:val="00521466"/>
    <w:rsid w:val="00535D6D"/>
    <w:rsid w:val="00543AC3"/>
    <w:rsid w:val="005638C2"/>
    <w:rsid w:val="00566D71"/>
    <w:rsid w:val="0056703F"/>
    <w:rsid w:val="00582BEC"/>
    <w:rsid w:val="005903DE"/>
    <w:rsid w:val="00595725"/>
    <w:rsid w:val="005A50E8"/>
    <w:rsid w:val="005A50F6"/>
    <w:rsid w:val="005A5F7E"/>
    <w:rsid w:val="005E1214"/>
    <w:rsid w:val="005E7922"/>
    <w:rsid w:val="00601CAF"/>
    <w:rsid w:val="00605D25"/>
    <w:rsid w:val="006065F9"/>
    <w:rsid w:val="006108A3"/>
    <w:rsid w:val="00610FF5"/>
    <w:rsid w:val="00614B3B"/>
    <w:rsid w:val="006156E9"/>
    <w:rsid w:val="0062224E"/>
    <w:rsid w:val="00631DB2"/>
    <w:rsid w:val="00634A48"/>
    <w:rsid w:val="006453C3"/>
    <w:rsid w:val="00655005"/>
    <w:rsid w:val="00656CE7"/>
    <w:rsid w:val="00672C83"/>
    <w:rsid w:val="00677767"/>
    <w:rsid w:val="006800B5"/>
    <w:rsid w:val="00687CBE"/>
    <w:rsid w:val="00695869"/>
    <w:rsid w:val="006A2C64"/>
    <w:rsid w:val="006B2098"/>
    <w:rsid w:val="006B4B45"/>
    <w:rsid w:val="006C54DD"/>
    <w:rsid w:val="006E1B53"/>
    <w:rsid w:val="006E37FE"/>
    <w:rsid w:val="006F13C0"/>
    <w:rsid w:val="006F1543"/>
    <w:rsid w:val="006F4B15"/>
    <w:rsid w:val="00710863"/>
    <w:rsid w:val="00711068"/>
    <w:rsid w:val="00714612"/>
    <w:rsid w:val="00716828"/>
    <w:rsid w:val="00726BAC"/>
    <w:rsid w:val="007274E8"/>
    <w:rsid w:val="007376EA"/>
    <w:rsid w:val="00745526"/>
    <w:rsid w:val="007500E1"/>
    <w:rsid w:val="00777F47"/>
    <w:rsid w:val="00782081"/>
    <w:rsid w:val="00783168"/>
    <w:rsid w:val="00783DA0"/>
    <w:rsid w:val="0078545D"/>
    <w:rsid w:val="00791ADE"/>
    <w:rsid w:val="00791C0A"/>
    <w:rsid w:val="007A55CF"/>
    <w:rsid w:val="007A7AA0"/>
    <w:rsid w:val="007B13D2"/>
    <w:rsid w:val="007C14B3"/>
    <w:rsid w:val="007D4D3F"/>
    <w:rsid w:val="007E47C1"/>
    <w:rsid w:val="007F07C2"/>
    <w:rsid w:val="007F3EA4"/>
    <w:rsid w:val="0082063F"/>
    <w:rsid w:val="0082174C"/>
    <w:rsid w:val="008236D4"/>
    <w:rsid w:val="00827C17"/>
    <w:rsid w:val="00831931"/>
    <w:rsid w:val="00833585"/>
    <w:rsid w:val="00857E3D"/>
    <w:rsid w:val="008718CD"/>
    <w:rsid w:val="008740C4"/>
    <w:rsid w:val="00874C11"/>
    <w:rsid w:val="00875822"/>
    <w:rsid w:val="00896AAB"/>
    <w:rsid w:val="0089756A"/>
    <w:rsid w:val="008A0994"/>
    <w:rsid w:val="008A55EA"/>
    <w:rsid w:val="008C2804"/>
    <w:rsid w:val="008C7414"/>
    <w:rsid w:val="008D1872"/>
    <w:rsid w:val="008D7834"/>
    <w:rsid w:val="008F755C"/>
    <w:rsid w:val="009166A6"/>
    <w:rsid w:val="00933390"/>
    <w:rsid w:val="00935F35"/>
    <w:rsid w:val="00936213"/>
    <w:rsid w:val="009451DC"/>
    <w:rsid w:val="00950966"/>
    <w:rsid w:val="00963DDD"/>
    <w:rsid w:val="00990461"/>
    <w:rsid w:val="009B4232"/>
    <w:rsid w:val="009B63B2"/>
    <w:rsid w:val="009C5AF4"/>
    <w:rsid w:val="009D5189"/>
    <w:rsid w:val="009D5271"/>
    <w:rsid w:val="009E1BB9"/>
    <w:rsid w:val="009E3295"/>
    <w:rsid w:val="009F02B2"/>
    <w:rsid w:val="00A2227A"/>
    <w:rsid w:val="00A35236"/>
    <w:rsid w:val="00A377E0"/>
    <w:rsid w:val="00A42260"/>
    <w:rsid w:val="00A528B9"/>
    <w:rsid w:val="00A538B4"/>
    <w:rsid w:val="00A61AAE"/>
    <w:rsid w:val="00A62424"/>
    <w:rsid w:val="00A62CE3"/>
    <w:rsid w:val="00A62F5D"/>
    <w:rsid w:val="00A6530F"/>
    <w:rsid w:val="00A72DEF"/>
    <w:rsid w:val="00A91E80"/>
    <w:rsid w:val="00AA0D74"/>
    <w:rsid w:val="00AA0E92"/>
    <w:rsid w:val="00AA2DDE"/>
    <w:rsid w:val="00AA7054"/>
    <w:rsid w:val="00AB3E5D"/>
    <w:rsid w:val="00AC37A7"/>
    <w:rsid w:val="00AD1CA8"/>
    <w:rsid w:val="00AE311E"/>
    <w:rsid w:val="00AE76D9"/>
    <w:rsid w:val="00AF6BD3"/>
    <w:rsid w:val="00B00204"/>
    <w:rsid w:val="00B05562"/>
    <w:rsid w:val="00B13965"/>
    <w:rsid w:val="00B143B8"/>
    <w:rsid w:val="00B149E2"/>
    <w:rsid w:val="00B31D4C"/>
    <w:rsid w:val="00B343D3"/>
    <w:rsid w:val="00B4014E"/>
    <w:rsid w:val="00B6320A"/>
    <w:rsid w:val="00B65870"/>
    <w:rsid w:val="00B90521"/>
    <w:rsid w:val="00BB193D"/>
    <w:rsid w:val="00BF7EAE"/>
    <w:rsid w:val="00C025BF"/>
    <w:rsid w:val="00C100BC"/>
    <w:rsid w:val="00C10BA5"/>
    <w:rsid w:val="00C23CCC"/>
    <w:rsid w:val="00C24F49"/>
    <w:rsid w:val="00C27F08"/>
    <w:rsid w:val="00C40593"/>
    <w:rsid w:val="00C4314C"/>
    <w:rsid w:val="00C4778A"/>
    <w:rsid w:val="00C5156F"/>
    <w:rsid w:val="00C607F2"/>
    <w:rsid w:val="00C66EE0"/>
    <w:rsid w:val="00C81D8A"/>
    <w:rsid w:val="00C82504"/>
    <w:rsid w:val="00C87017"/>
    <w:rsid w:val="00CA7386"/>
    <w:rsid w:val="00CB052A"/>
    <w:rsid w:val="00CD6B96"/>
    <w:rsid w:val="00CE7803"/>
    <w:rsid w:val="00CF7F23"/>
    <w:rsid w:val="00D0327D"/>
    <w:rsid w:val="00D04C56"/>
    <w:rsid w:val="00D074DE"/>
    <w:rsid w:val="00D11D4A"/>
    <w:rsid w:val="00D36B34"/>
    <w:rsid w:val="00D44F3B"/>
    <w:rsid w:val="00D454E9"/>
    <w:rsid w:val="00D462E8"/>
    <w:rsid w:val="00D51634"/>
    <w:rsid w:val="00D5738A"/>
    <w:rsid w:val="00D62AC4"/>
    <w:rsid w:val="00D80AFA"/>
    <w:rsid w:val="00D9437E"/>
    <w:rsid w:val="00DA0588"/>
    <w:rsid w:val="00DA1A1D"/>
    <w:rsid w:val="00DA335E"/>
    <w:rsid w:val="00DA667C"/>
    <w:rsid w:val="00DD0983"/>
    <w:rsid w:val="00DD486B"/>
    <w:rsid w:val="00DE25FD"/>
    <w:rsid w:val="00DF4D4D"/>
    <w:rsid w:val="00DF629E"/>
    <w:rsid w:val="00E051CC"/>
    <w:rsid w:val="00E05839"/>
    <w:rsid w:val="00E06BDA"/>
    <w:rsid w:val="00E64F6E"/>
    <w:rsid w:val="00E65794"/>
    <w:rsid w:val="00E82A82"/>
    <w:rsid w:val="00EA27E3"/>
    <w:rsid w:val="00EB2A6A"/>
    <w:rsid w:val="00EB6B27"/>
    <w:rsid w:val="00ED1008"/>
    <w:rsid w:val="00ED146E"/>
    <w:rsid w:val="00EE3132"/>
    <w:rsid w:val="00EE4A95"/>
    <w:rsid w:val="00EF535F"/>
    <w:rsid w:val="00F35582"/>
    <w:rsid w:val="00F35880"/>
    <w:rsid w:val="00F37E12"/>
    <w:rsid w:val="00F42294"/>
    <w:rsid w:val="00F44835"/>
    <w:rsid w:val="00F45CA7"/>
    <w:rsid w:val="00F45E6A"/>
    <w:rsid w:val="00F4637B"/>
    <w:rsid w:val="00F605BB"/>
    <w:rsid w:val="00F72BA0"/>
    <w:rsid w:val="00F75DE0"/>
    <w:rsid w:val="00F870D9"/>
    <w:rsid w:val="00F915D3"/>
    <w:rsid w:val="00FA0DCB"/>
    <w:rsid w:val="00FC11B2"/>
    <w:rsid w:val="00FC4CD2"/>
    <w:rsid w:val="00FC7BE1"/>
    <w:rsid w:val="00FD6829"/>
    <w:rsid w:val="00FF0309"/>
    <w:rsid w:val="00FF1098"/>
    <w:rsid w:val="00FF6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64A55"/>
  <w15:docId w15:val="{D93B3C8C-62C0-4829-8096-E8A060B97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ind w:left="119"/>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spacing w:before="88"/>
      <w:ind w:left="1813" w:right="1813"/>
      <w:jc w:val="center"/>
    </w:pPr>
    <w:rPr>
      <w:b/>
      <w:bCs/>
      <w:sz w:val="28"/>
      <w:szCs w:val="28"/>
    </w:rPr>
  </w:style>
  <w:style w:type="paragraph" w:styleId="BalloonText">
    <w:name w:val="Balloon Text"/>
    <w:basedOn w:val="Normal"/>
    <w:rPr>
      <w:rFonts w:ascii="Tahoma" w:hAnsi="Tahoma" w:cs="Tahoma"/>
      <w:sz w:val="16"/>
      <w:szCs w:val="16"/>
    </w:rPr>
  </w:style>
  <w:style w:type="character" w:styleId="Hyperlink">
    <w:name w:val="Hyperlink"/>
    <w:rPr>
      <w:color w:val="0000FF"/>
      <w:w w:val="100"/>
      <w:position w:val="-1"/>
      <w:u w:val="single"/>
      <w:effect w:val="none"/>
      <w:vertAlign w:val="baseline"/>
      <w:cs w:val="0"/>
      <w:em w:val="none"/>
    </w:rPr>
  </w:style>
  <w:style w:type="paragraph" w:styleId="Date">
    <w:name w:val="Date"/>
    <w:basedOn w:val="Normal"/>
    <w:next w:val="Normal"/>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paragraph" w:styleId="ListParagraph">
    <w:name w:val="List Paragraph"/>
    <w:basedOn w:val="Normal"/>
    <w:uiPriority w:val="34"/>
    <w:qFormat/>
    <w:pPr>
      <w:spacing w:after="160" w:line="259" w:lineRule="auto"/>
      <w:ind w:left="720"/>
      <w:contextualSpacing/>
    </w:pPr>
    <w:rPr>
      <w:rFonts w:ascii="Calibri" w:eastAsia="Calibri" w:hAnsi="Calibri"/>
      <w:sz w:val="22"/>
      <w:szCs w:val="22"/>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NoSpacing">
    <w:name w:val="No Spacing"/>
    <w:pPr>
      <w:suppressAutoHyphens/>
      <w:spacing w:line="1" w:lineRule="atLeast"/>
      <w:ind w:leftChars="-1" w:left="-1" w:hangingChars="1"/>
      <w:textDirection w:val="btLr"/>
      <w:textAlignment w:val="top"/>
      <w:outlineLvl w:val="0"/>
    </w:pPr>
    <w:rPr>
      <w:rFonts w:ascii="Calibri" w:eastAsia="Calibri" w:hAnsi="Calibri"/>
      <w:position w:val="-1"/>
      <w:sz w:val="22"/>
      <w:szCs w:val="22"/>
    </w:rPr>
  </w:style>
  <w:style w:type="table" w:styleId="TableGrid">
    <w:name w:val="Table Grid"/>
    <w:basedOn w:val="TableNormal"/>
    <w:uiPriority w:val="39"/>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qFormat/>
    <w:pPr>
      <w:spacing w:before="100" w:beforeAutospacing="1" w:after="100" w:afterAutospacing="1"/>
    </w:pPr>
  </w:style>
  <w:style w:type="paragraph" w:styleId="Header">
    <w:name w:val="header"/>
    <w:basedOn w:val="Normal"/>
    <w:uiPriority w:val="99"/>
    <w:pPr>
      <w:tabs>
        <w:tab w:val="center" w:pos="4680"/>
        <w:tab w:val="right" w:pos="9360"/>
      </w:tabs>
    </w:pPr>
  </w:style>
  <w:style w:type="character" w:customStyle="1" w:styleId="HeaderChar">
    <w:name w:val="Header Char"/>
    <w:uiPriority w:val="99"/>
    <w:rPr>
      <w:w w:val="100"/>
      <w:position w:val="-1"/>
      <w:sz w:val="24"/>
      <w:szCs w:val="24"/>
      <w:effect w:val="none"/>
      <w:vertAlign w:val="baseline"/>
      <w:cs w:val="0"/>
      <w:em w:val="none"/>
    </w:rPr>
  </w:style>
  <w:style w:type="paragraph" w:styleId="Footer">
    <w:name w:val="footer"/>
    <w:basedOn w:val="Normal"/>
    <w:uiPriority w:val="99"/>
    <w:pPr>
      <w:tabs>
        <w:tab w:val="center" w:pos="4680"/>
        <w:tab w:val="right" w:pos="9360"/>
      </w:tabs>
    </w:pPr>
  </w:style>
  <w:style w:type="character" w:customStyle="1" w:styleId="FooterChar">
    <w:name w:val="Footer Char"/>
    <w:uiPriority w:val="99"/>
    <w:rPr>
      <w:w w:val="100"/>
      <w:position w:val="-1"/>
      <w:sz w:val="24"/>
      <w:szCs w:val="24"/>
      <w:effect w:val="none"/>
      <w:vertAlign w:val="baseline"/>
      <w:cs w:val="0"/>
      <w:em w:val="none"/>
    </w:rPr>
  </w:style>
  <w:style w:type="character" w:customStyle="1" w:styleId="Heading1Char">
    <w:name w:val="Heading 1 Char"/>
    <w:rPr>
      <w:b/>
      <w:bCs/>
      <w:w w:val="100"/>
      <w:position w:val="-1"/>
      <w:effect w:val="none"/>
      <w:vertAlign w:val="baseline"/>
      <w:cs w:val="0"/>
      <w:em w:val="none"/>
    </w:rPr>
  </w:style>
  <w:style w:type="paragraph" w:styleId="BodyText">
    <w:name w:val="Body Text"/>
    <w:basedOn w:val="Normal"/>
    <w:pPr>
      <w:widowControl w:val="0"/>
      <w:autoSpaceDE w:val="0"/>
      <w:autoSpaceDN w:val="0"/>
      <w:ind w:left="840" w:hanging="360"/>
    </w:pPr>
    <w:rPr>
      <w:sz w:val="20"/>
      <w:szCs w:val="20"/>
    </w:rPr>
  </w:style>
  <w:style w:type="character" w:customStyle="1" w:styleId="BodyTextChar">
    <w:name w:val="Body Text Char"/>
    <w:basedOn w:val="DefaultParagraphFont"/>
    <w:rPr>
      <w:w w:val="100"/>
      <w:position w:val="-1"/>
      <w:effect w:val="none"/>
      <w:vertAlign w:val="baseline"/>
      <w:cs w:val="0"/>
      <w:em w:val="none"/>
    </w:rPr>
  </w:style>
  <w:style w:type="character" w:customStyle="1" w:styleId="TitleChar">
    <w:name w:val="Title Char"/>
    <w:rPr>
      <w:b/>
      <w:bCs/>
      <w:w w:val="100"/>
      <w:position w:val="-1"/>
      <w:sz w:val="28"/>
      <w:szCs w:val="28"/>
      <w:effect w:val="none"/>
      <w:vertAlign w:val="baseline"/>
      <w:cs w:val="0"/>
      <w:em w:val="none"/>
    </w:rPr>
  </w:style>
  <w:style w:type="paragraph" w:customStyle="1" w:styleId="TableParagraph">
    <w:name w:val="Table Paragraph"/>
    <w:basedOn w:val="Normal"/>
    <w:pPr>
      <w:widowControl w:val="0"/>
      <w:autoSpaceDE w:val="0"/>
      <w:autoSpaceDN w:val="0"/>
    </w:pPr>
    <w:rPr>
      <w:sz w:val="22"/>
      <w:szCs w:val="22"/>
    </w:rPr>
  </w:style>
  <w:style w:type="character" w:styleId="CommentReference">
    <w:name w:val="annotation reference"/>
    <w:basedOn w:val="DefaultParagraphFont"/>
    <w:uiPriority w:val="99"/>
    <w:semiHidden/>
    <w:unhideWhenUsed/>
    <w:rsid w:val="00CA0996"/>
    <w:rPr>
      <w:sz w:val="16"/>
      <w:szCs w:val="16"/>
    </w:rPr>
  </w:style>
  <w:style w:type="paragraph" w:styleId="CommentText">
    <w:name w:val="annotation text"/>
    <w:basedOn w:val="Normal"/>
    <w:link w:val="CommentTextChar"/>
    <w:uiPriority w:val="99"/>
    <w:unhideWhenUsed/>
    <w:rsid w:val="00CA0996"/>
    <w:rPr>
      <w:sz w:val="20"/>
      <w:szCs w:val="20"/>
    </w:rPr>
  </w:style>
  <w:style w:type="character" w:customStyle="1" w:styleId="CommentTextChar">
    <w:name w:val="Comment Text Char"/>
    <w:basedOn w:val="DefaultParagraphFont"/>
    <w:link w:val="CommentText"/>
    <w:uiPriority w:val="99"/>
    <w:rsid w:val="00CA0996"/>
    <w:rPr>
      <w:position w:val="-1"/>
      <w:sz w:val="20"/>
      <w:szCs w:val="20"/>
    </w:rPr>
  </w:style>
  <w:style w:type="paragraph" w:styleId="CommentSubject">
    <w:name w:val="annotation subject"/>
    <w:basedOn w:val="CommentText"/>
    <w:next w:val="CommentText"/>
    <w:link w:val="CommentSubjectChar"/>
    <w:uiPriority w:val="99"/>
    <w:semiHidden/>
    <w:unhideWhenUsed/>
    <w:rsid w:val="00CA0996"/>
    <w:rPr>
      <w:b/>
      <w:bCs/>
    </w:rPr>
  </w:style>
  <w:style w:type="character" w:customStyle="1" w:styleId="CommentSubjectChar">
    <w:name w:val="Comment Subject Char"/>
    <w:basedOn w:val="CommentTextChar"/>
    <w:link w:val="CommentSubject"/>
    <w:uiPriority w:val="99"/>
    <w:semiHidden/>
    <w:rsid w:val="00CA0996"/>
    <w:rPr>
      <w:b/>
      <w:bCs/>
      <w:position w:val="-1"/>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Revision">
    <w:name w:val="Revision"/>
    <w:hidden/>
    <w:uiPriority w:val="99"/>
    <w:semiHidden/>
    <w:rsid w:val="000017B9"/>
    <w:pPr>
      <w:ind w:firstLine="0"/>
    </w:pPr>
  </w:style>
  <w:style w:type="character" w:styleId="Strong">
    <w:name w:val="Strong"/>
    <w:basedOn w:val="DefaultParagraphFont"/>
    <w:uiPriority w:val="22"/>
    <w:qFormat/>
    <w:rsid w:val="00C100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harneyswcd.net" TargetMode="External"/><Relationship Id="rId24" Type="http://schemas.openxmlformats.org/officeDocument/2006/relationships/theme" Target="theme/theme1.xml"/><Relationship Id="rId5" Type="http://schemas.openxmlformats.org/officeDocument/2006/relationships/settings" Target="setting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microsoft.com/office/2016/09/relationships/commentsIds" Target="commentsIds.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HMKWlluGocWFxo6gBswneQ426w==">CgMxLjAyDmguYWU2dzRybG5xZzc1Mg5oLmk1bmgzMnJ2eTA3bTgAciExZDF2RDFDM19NWjFCNEUweFFXaVJyUkU2c3VQZEFCblI=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79D596E-68C1-4862-A683-E67368789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1430</Words>
  <Characters>8153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Harney SWCD</dc:creator>
  <cp:lastModifiedBy>User</cp:lastModifiedBy>
  <cp:revision>9</cp:revision>
  <cp:lastPrinted>2026-06-15T21:37:00Z</cp:lastPrinted>
  <dcterms:created xsi:type="dcterms:W3CDTF">2026-09-29T15:22:00Z</dcterms:created>
  <dcterms:modified xsi:type="dcterms:W3CDTF">2026-09-29T15:29:00Z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4e084737-dead-4fef-93e2-e53b79a816a6</vt:lpwstr>
  </property>
</Properties>
</file>