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7FEEE" w14:textId="77777777" w:rsidR="006F13C0" w:rsidRPr="00AC37A7" w:rsidRDefault="00AA7054">
      <w:pPr>
        <w:ind w:hanging="2"/>
        <w:jc w:val="center"/>
        <w:rPr>
          <w:rFonts w:ascii="Century Gothic" w:eastAsia="Century Gothic" w:hAnsi="Century Gothic" w:cs="Century Gothic"/>
        </w:rPr>
      </w:pPr>
      <w:r w:rsidRPr="00AC37A7">
        <w:rPr>
          <w:rFonts w:ascii="Century Gothic" w:eastAsia="Century Gothic" w:hAnsi="Century Gothic" w:cs="Century Gothic"/>
          <w:noProof/>
        </w:rPr>
        <w:drawing>
          <wp:inline distT="0" distB="0" distL="114300" distR="114300" wp14:anchorId="329D7C83" wp14:editId="5EBE6A94">
            <wp:extent cx="1582420" cy="1125220"/>
            <wp:effectExtent l="0" t="0" r="0" b="0"/>
            <wp:docPr id="25731860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582420" cy="1125220"/>
                    </a:xfrm>
                    <a:prstGeom prst="rect">
                      <a:avLst/>
                    </a:prstGeom>
                    <a:ln/>
                  </pic:spPr>
                </pic:pic>
              </a:graphicData>
            </a:graphic>
          </wp:inline>
        </w:drawing>
      </w:r>
    </w:p>
    <w:p w14:paraId="400FFAB0" w14:textId="365BB33A" w:rsidR="006F13C0" w:rsidRPr="00AC37A7" w:rsidRDefault="00AA7054" w:rsidP="00D5738A">
      <w:pPr>
        <w:ind w:firstLine="0"/>
        <w:rPr>
          <w:rFonts w:ascii="Century Gothic" w:eastAsia="Century Gothic" w:hAnsi="Century Gothic" w:cs="Century Gothic"/>
        </w:rPr>
      </w:pPr>
      <w:r w:rsidRPr="00AC37A7">
        <w:rPr>
          <w:rFonts w:ascii="Century Gothic" w:hAnsi="Century Gothic"/>
          <w:noProof/>
        </w:rPr>
        <mc:AlternateContent>
          <mc:Choice Requires="wps">
            <w:drawing>
              <wp:anchor distT="0" distB="0" distL="114300" distR="114300" simplePos="0" relativeHeight="251658240" behindDoc="0" locked="0" layoutInCell="1" hidden="0" allowOverlap="1" wp14:anchorId="4A0BAA6C" wp14:editId="3C95D856">
                <wp:simplePos x="0" y="0"/>
                <wp:positionH relativeFrom="column">
                  <wp:posOffset>-82548</wp:posOffset>
                </wp:positionH>
                <wp:positionV relativeFrom="paragraph">
                  <wp:posOffset>190500</wp:posOffset>
                </wp:positionV>
                <wp:extent cx="0" cy="38100"/>
                <wp:effectExtent l="0" t="0" r="0" b="0"/>
                <wp:wrapNone/>
                <wp:docPr id="257318602" name="Straight Arrow Connector 257318602"/>
                <wp:cNvGraphicFramePr/>
                <a:graphic xmlns:a="http://schemas.openxmlformats.org/drawingml/2006/main">
                  <a:graphicData uri="http://schemas.microsoft.com/office/word/2010/wordprocessingShape">
                    <wps:wsp>
                      <wps:cNvCnPr/>
                      <wps:spPr>
                        <a:xfrm>
                          <a:off x="2145600" y="3780000"/>
                          <a:ext cx="6400800" cy="0"/>
                        </a:xfrm>
                        <a:prstGeom prst="straightConnector1">
                          <a:avLst/>
                        </a:prstGeom>
                        <a:noFill/>
                        <a:ln w="38100" cap="flat" cmpd="sng">
                          <a:solidFill>
                            <a:srgbClr val="003366"/>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-82548</wp:posOffset>
                </wp:positionH>
                <wp:positionV relativeFrom="paragraph">
                  <wp:posOffset>190500</wp:posOffset>
                </wp:positionV>
                <wp:extent cx="0" cy="38100"/>
                <wp:effectExtent b="0" l="0" r="0" t="0"/>
                <wp:wrapNone/>
                <wp:docPr id="257318602"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0" cy="38100"/>
                        </a:xfrm>
                        <a:prstGeom prst="rect"/>
                        <a:ln/>
                      </pic:spPr>
                    </pic:pic>
                  </a:graphicData>
                </a:graphic>
              </wp:anchor>
            </w:drawing>
          </mc:Fallback>
        </mc:AlternateContent>
      </w:r>
      <w:r w:rsidRPr="00AC37A7">
        <w:rPr>
          <w:rFonts w:ascii="Century Gothic" w:hAnsi="Century Gothic"/>
          <w:noProof/>
        </w:rPr>
        <mc:AlternateContent>
          <mc:Choice Requires="wps">
            <w:drawing>
              <wp:anchor distT="0" distB="0" distL="114300" distR="114300" simplePos="0" relativeHeight="251659264" behindDoc="0" locked="0" layoutInCell="1" hidden="0" allowOverlap="1" wp14:anchorId="5B9932AF" wp14:editId="1F3A3C71">
                <wp:simplePos x="0" y="0"/>
                <wp:positionH relativeFrom="column">
                  <wp:posOffset>-63304</wp:posOffset>
                </wp:positionH>
                <wp:positionV relativeFrom="paragraph">
                  <wp:posOffset>28232</wp:posOffset>
                </wp:positionV>
                <wp:extent cx="0" cy="25400"/>
                <wp:effectExtent l="0" t="0" r="0" b="0"/>
                <wp:wrapNone/>
                <wp:docPr id="257318601" name="Straight Arrow Connector 257318601"/>
                <wp:cNvGraphicFramePr/>
                <a:graphic xmlns:a="http://schemas.openxmlformats.org/drawingml/2006/main">
                  <a:graphicData uri="http://schemas.microsoft.com/office/word/2010/wordprocessingShape">
                    <wps:wsp>
                      <wps:cNvCnPr/>
                      <wps:spPr>
                        <a:xfrm>
                          <a:off x="2219455" y="3780000"/>
                          <a:ext cx="6253090" cy="0"/>
                        </a:xfrm>
                        <a:prstGeom prst="straightConnector1">
                          <a:avLst/>
                        </a:prstGeom>
                        <a:noFill/>
                        <a:ln w="25400" cap="flat" cmpd="sng">
                          <a:solidFill>
                            <a:srgbClr val="17365D"/>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-63304</wp:posOffset>
                </wp:positionH>
                <wp:positionV relativeFrom="paragraph">
                  <wp:posOffset>28232</wp:posOffset>
                </wp:positionV>
                <wp:extent cx="0" cy="25400"/>
                <wp:effectExtent b="0" l="0" r="0" t="0"/>
                <wp:wrapNone/>
                <wp:docPr id="257318601"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0" cy="25400"/>
                        </a:xfrm>
                        <a:prstGeom prst="rect"/>
                        <a:ln/>
                      </pic:spPr>
                    </pic:pic>
                  </a:graphicData>
                </a:graphic>
              </wp:anchor>
            </w:drawing>
          </mc:Fallback>
        </mc:AlternateContent>
      </w:r>
    </w:p>
    <w:p w14:paraId="4010FFF0" w14:textId="77777777" w:rsidR="006F13C0" w:rsidRPr="00AC37A7" w:rsidRDefault="00AA7054">
      <w:pPr>
        <w:ind w:hanging="2"/>
        <w:jc w:val="center"/>
        <w:rPr>
          <w:rFonts w:ascii="Century Gothic" w:eastAsia="Century Gothic" w:hAnsi="Century Gothic" w:cs="Century Gothic"/>
        </w:rPr>
      </w:pPr>
      <w:r w:rsidRPr="00AC37A7">
        <w:rPr>
          <w:rFonts w:ascii="Century Gothic" w:eastAsia="Century Gothic" w:hAnsi="Century Gothic" w:cs="Century Gothic"/>
        </w:rPr>
        <w:t>PO Box 848</w:t>
      </w:r>
    </w:p>
    <w:p w14:paraId="67377765" w14:textId="77777777" w:rsidR="006F13C0" w:rsidRPr="00AC37A7" w:rsidRDefault="00AA7054">
      <w:pPr>
        <w:ind w:hanging="2"/>
        <w:jc w:val="center"/>
        <w:rPr>
          <w:rFonts w:ascii="Century Gothic" w:eastAsia="Century Gothic" w:hAnsi="Century Gothic" w:cs="Century Gothic"/>
        </w:rPr>
      </w:pPr>
      <w:r w:rsidRPr="00AC37A7">
        <w:rPr>
          <w:rFonts w:ascii="Century Gothic" w:eastAsia="Century Gothic" w:hAnsi="Century Gothic" w:cs="Century Gothic"/>
        </w:rPr>
        <w:t>530 Hwy 20 South, Hines OR 97738</w:t>
      </w:r>
    </w:p>
    <w:p w14:paraId="55EC5C65" w14:textId="77777777" w:rsidR="006F13C0" w:rsidRPr="00AC37A7" w:rsidRDefault="00AA7054">
      <w:pPr>
        <w:ind w:hanging="2"/>
        <w:jc w:val="center"/>
        <w:rPr>
          <w:rFonts w:ascii="Century Gothic" w:eastAsia="Century Gothic" w:hAnsi="Century Gothic" w:cs="Century Gothic"/>
        </w:rPr>
      </w:pPr>
      <w:r w:rsidRPr="00AC37A7">
        <w:rPr>
          <w:rFonts w:ascii="Century Gothic" w:eastAsia="Century Gothic" w:hAnsi="Century Gothic" w:cs="Century Gothic"/>
        </w:rPr>
        <w:t xml:space="preserve">Phone: 541-573-6446  </w:t>
      </w:r>
      <w:hyperlink r:id="rId11">
        <w:r w:rsidR="006F13C0" w:rsidRPr="00AC37A7">
          <w:rPr>
            <w:rFonts w:ascii="Century Gothic" w:eastAsia="Century Gothic" w:hAnsi="Century Gothic" w:cs="Century Gothic"/>
            <w:color w:val="0000FF"/>
            <w:u w:val="single"/>
          </w:rPr>
          <w:t>admin@harneyswcd.net</w:t>
        </w:r>
      </w:hyperlink>
      <w:r w:rsidRPr="00AC37A7">
        <w:rPr>
          <w:rFonts w:ascii="Century Gothic" w:eastAsia="Century Gothic" w:hAnsi="Century Gothic" w:cs="Century Gothic"/>
        </w:rPr>
        <w:t xml:space="preserve"> </w:t>
      </w:r>
    </w:p>
    <w:p w14:paraId="67A16E73" w14:textId="77777777" w:rsidR="006F13C0" w:rsidRPr="00AC37A7" w:rsidRDefault="006F13C0">
      <w:pPr>
        <w:ind w:hanging="2"/>
        <w:rPr>
          <w:rFonts w:ascii="Century Gothic" w:eastAsia="Century Gothic" w:hAnsi="Century Gothic" w:cs="Century Gothic"/>
        </w:rPr>
      </w:pPr>
    </w:p>
    <w:p w14:paraId="371710DD" w14:textId="7D6F48ED" w:rsidR="006F13C0" w:rsidRDefault="00AA7054">
      <w:pPr>
        <w:ind w:hanging="2"/>
        <w:jc w:val="center"/>
        <w:rPr>
          <w:rFonts w:ascii="Century Gothic" w:eastAsia="Century Gothic" w:hAnsi="Century Gothic" w:cs="Century Gothic"/>
          <w:b/>
          <w:bCs/>
        </w:rPr>
      </w:pPr>
      <w:r w:rsidRPr="00AC37A7">
        <w:rPr>
          <w:rFonts w:ascii="Century Gothic" w:eastAsia="Century Gothic" w:hAnsi="Century Gothic" w:cs="Century Gothic"/>
          <w:b/>
          <w:bCs/>
        </w:rPr>
        <w:t xml:space="preserve">Harney Soil &amp; Water Conservation </w:t>
      </w:r>
      <w:r w:rsidR="00065CE5" w:rsidRPr="00AC37A7">
        <w:rPr>
          <w:rFonts w:ascii="Century Gothic" w:eastAsia="Century Gothic" w:hAnsi="Century Gothic" w:cs="Century Gothic"/>
          <w:b/>
          <w:bCs/>
        </w:rPr>
        <w:t>District</w:t>
      </w:r>
      <w:r w:rsidRPr="00AC37A7">
        <w:rPr>
          <w:rFonts w:ascii="Century Gothic" w:eastAsia="Century Gothic" w:hAnsi="Century Gothic" w:cs="Century Gothic"/>
          <w:b/>
          <w:bCs/>
        </w:rPr>
        <w:t xml:space="preserve"> </w:t>
      </w:r>
      <w:r w:rsidR="001B4D9B" w:rsidRPr="00AC37A7">
        <w:rPr>
          <w:rFonts w:ascii="Century Gothic" w:eastAsia="Century Gothic" w:hAnsi="Century Gothic" w:cs="Century Gothic"/>
          <w:b/>
          <w:bCs/>
        </w:rPr>
        <w:t>Regular Monthly Meeting</w:t>
      </w:r>
    </w:p>
    <w:p w14:paraId="592C9ADD" w14:textId="0125EE6E" w:rsidR="00595BD8" w:rsidRPr="00AC37A7" w:rsidRDefault="00595BD8">
      <w:pPr>
        <w:ind w:hanging="2"/>
        <w:jc w:val="center"/>
        <w:rPr>
          <w:rFonts w:ascii="Century Gothic" w:eastAsia="Century Gothic" w:hAnsi="Century Gothic" w:cs="Century Gothic"/>
          <w:b/>
          <w:bCs/>
        </w:rPr>
      </w:pPr>
      <w:r>
        <w:rPr>
          <w:rFonts w:ascii="Century Gothic" w:eastAsia="Century Gothic" w:hAnsi="Century Gothic" w:cs="Century Gothic"/>
          <w:b/>
          <w:bCs/>
        </w:rPr>
        <w:t>October 22, 2026</w:t>
      </w:r>
    </w:p>
    <w:p w14:paraId="4E2BCFE5" w14:textId="77777777" w:rsidR="00D04C56" w:rsidRPr="00AC37A7" w:rsidRDefault="00D04C56" w:rsidP="000A31C4">
      <w:pPr>
        <w:rPr>
          <w:rFonts w:ascii="Century Gothic" w:hAnsi="Century Gothic"/>
        </w:rPr>
      </w:pPr>
    </w:p>
    <w:p w14:paraId="21E06B24" w14:textId="639098D4" w:rsidR="00595BD8" w:rsidRPr="00D266D8" w:rsidRDefault="00595BD8" w:rsidP="00595BD8">
      <w:pPr>
        <w:rPr>
          <w:rFonts w:ascii="Century Gothic" w:hAnsi="Century Gothic"/>
          <w:sz w:val="22"/>
          <w:szCs w:val="22"/>
        </w:rPr>
      </w:pPr>
      <w:r w:rsidRPr="00D266D8">
        <w:rPr>
          <w:rFonts w:ascii="Century Gothic" w:hAnsi="Century Gothic"/>
          <w:sz w:val="22"/>
          <w:szCs w:val="22"/>
        </w:rPr>
        <w:t>Present:</w:t>
      </w:r>
      <w:r w:rsidR="00710980" w:rsidRPr="00D266D8">
        <w:rPr>
          <w:rFonts w:ascii="Century Gothic" w:hAnsi="Century Gothic"/>
          <w:sz w:val="22"/>
          <w:szCs w:val="22"/>
        </w:rPr>
        <w:t xml:space="preserve"> Board Chair (BC) Jeff Hussey, Secretary/Treasurer (S/T) Scott Franklin, Board Directors (BD) Ken Bentz and Sue Ramsay; District Manager (DM) Jason Kesling, Assistant Manager (AM) April Mack, County Weed Management Agency (CWMA) Tyler Goss, LIT Priscilla Doan, Admin Assist (AA) Barbara Pearson</w:t>
      </w:r>
    </w:p>
    <w:p w14:paraId="7176401F" w14:textId="77777777" w:rsidR="00710980" w:rsidRPr="00D266D8" w:rsidRDefault="00710980" w:rsidP="00595BD8">
      <w:pPr>
        <w:rPr>
          <w:rFonts w:ascii="Century Gothic" w:hAnsi="Century Gothic"/>
          <w:sz w:val="22"/>
          <w:szCs w:val="22"/>
        </w:rPr>
      </w:pPr>
    </w:p>
    <w:p w14:paraId="2F2CB9DD" w14:textId="70C16497" w:rsidR="00710980" w:rsidRPr="00D266D8" w:rsidRDefault="00710980" w:rsidP="00595BD8">
      <w:pPr>
        <w:rPr>
          <w:rFonts w:ascii="Century Gothic" w:hAnsi="Century Gothic"/>
          <w:sz w:val="22"/>
          <w:szCs w:val="22"/>
        </w:rPr>
      </w:pPr>
      <w:r w:rsidRPr="00D266D8">
        <w:rPr>
          <w:rFonts w:ascii="Century Gothic" w:hAnsi="Century Gothic"/>
          <w:sz w:val="22"/>
          <w:szCs w:val="22"/>
        </w:rPr>
        <w:t>Remote Guests: Ryan Curtis of Curtis Custom Works, David Griffin of DG Construction, Sam Neill of Cascade Custom Cutters; David Oliver (did not hear business represen</w:t>
      </w:r>
      <w:r w:rsidR="0066532D" w:rsidRPr="00D266D8">
        <w:rPr>
          <w:rFonts w:ascii="Century Gothic" w:hAnsi="Century Gothic"/>
          <w:sz w:val="22"/>
          <w:szCs w:val="22"/>
        </w:rPr>
        <w:t>ted</w:t>
      </w:r>
      <w:r w:rsidRPr="00D266D8">
        <w:rPr>
          <w:rFonts w:ascii="Century Gothic" w:hAnsi="Century Gothic"/>
          <w:sz w:val="22"/>
          <w:szCs w:val="22"/>
        </w:rPr>
        <w:t>), Lowell Goold of O-O Contracting, Taylor Morris of Ochoco Forestry.</w:t>
      </w:r>
    </w:p>
    <w:p w14:paraId="03293633" w14:textId="77777777" w:rsidR="0066532D" w:rsidRPr="00D266D8" w:rsidRDefault="0066532D" w:rsidP="00595BD8">
      <w:pPr>
        <w:rPr>
          <w:rFonts w:ascii="Century Gothic" w:hAnsi="Century Gothic"/>
          <w:sz w:val="22"/>
          <w:szCs w:val="22"/>
        </w:rPr>
      </w:pPr>
    </w:p>
    <w:p w14:paraId="295E2EAB" w14:textId="14DBF5F8" w:rsidR="0066532D" w:rsidRPr="00D266D8" w:rsidRDefault="0066532D" w:rsidP="00595BD8">
      <w:pPr>
        <w:rPr>
          <w:rFonts w:ascii="Century Gothic" w:hAnsi="Century Gothic"/>
          <w:sz w:val="22"/>
          <w:szCs w:val="22"/>
        </w:rPr>
      </w:pPr>
      <w:r w:rsidRPr="00D266D8">
        <w:rPr>
          <w:rFonts w:ascii="Century Gothic" w:hAnsi="Century Gothic"/>
          <w:sz w:val="22"/>
          <w:szCs w:val="22"/>
        </w:rPr>
        <w:t>Absent: Vice Chair (VC) Susan Doverspike, BD Carol Dunten, and BD Stacy Davies</w:t>
      </w:r>
    </w:p>
    <w:p w14:paraId="2E734DB3" w14:textId="77777777" w:rsidR="00710980" w:rsidRPr="00D266D8" w:rsidRDefault="00710980" w:rsidP="00595BD8">
      <w:pPr>
        <w:rPr>
          <w:rFonts w:ascii="Century Gothic" w:hAnsi="Century Gothic"/>
          <w:sz w:val="22"/>
          <w:szCs w:val="22"/>
        </w:rPr>
      </w:pPr>
    </w:p>
    <w:p w14:paraId="713E56F4" w14:textId="77777777" w:rsidR="00710980" w:rsidRPr="00D266D8" w:rsidRDefault="00595BD8" w:rsidP="00595BD8">
      <w:pPr>
        <w:rPr>
          <w:rFonts w:ascii="Century Gothic" w:hAnsi="Century Gothic"/>
          <w:sz w:val="22"/>
          <w:szCs w:val="22"/>
        </w:rPr>
      </w:pPr>
      <w:r w:rsidRPr="00D266D8">
        <w:rPr>
          <w:rFonts w:ascii="Century Gothic" w:hAnsi="Century Gothic"/>
          <w:sz w:val="22"/>
          <w:szCs w:val="22"/>
        </w:rPr>
        <w:t xml:space="preserve">BC Hussey called the meeting to order at 3:31 pm.  </w:t>
      </w:r>
      <w:r w:rsidR="00710980" w:rsidRPr="00D266D8">
        <w:rPr>
          <w:rFonts w:ascii="Century Gothic" w:hAnsi="Century Gothic"/>
          <w:sz w:val="22"/>
          <w:szCs w:val="22"/>
        </w:rPr>
        <w:t xml:space="preserve">A time of introduction followed for those participating remotely.  </w:t>
      </w:r>
    </w:p>
    <w:p w14:paraId="397B141A" w14:textId="571C3C33" w:rsidR="00595BD8" w:rsidRPr="00D266D8" w:rsidRDefault="00595BD8" w:rsidP="00595BD8">
      <w:pPr>
        <w:rPr>
          <w:rFonts w:ascii="Century Gothic" w:hAnsi="Century Gothic"/>
          <w:sz w:val="22"/>
          <w:szCs w:val="22"/>
        </w:rPr>
      </w:pPr>
      <w:r w:rsidRPr="00D266D8">
        <w:rPr>
          <w:rFonts w:ascii="Century Gothic" w:hAnsi="Century Gothic"/>
          <w:sz w:val="22"/>
          <w:szCs w:val="22"/>
        </w:rPr>
        <w:t xml:space="preserve">  </w:t>
      </w:r>
    </w:p>
    <w:p w14:paraId="41BF02FC" w14:textId="77777777" w:rsidR="00595BD8" w:rsidRPr="00D266D8" w:rsidRDefault="00595BD8" w:rsidP="00595BD8">
      <w:pPr>
        <w:rPr>
          <w:rFonts w:ascii="Century Gothic" w:hAnsi="Century Gothic"/>
          <w:b/>
          <w:bCs/>
          <w:sz w:val="22"/>
          <w:szCs w:val="22"/>
          <w:u w:val="single"/>
        </w:rPr>
      </w:pPr>
      <w:r w:rsidRPr="00D266D8">
        <w:rPr>
          <w:rFonts w:ascii="Century Gothic" w:hAnsi="Century Gothic"/>
          <w:b/>
          <w:bCs/>
          <w:sz w:val="22"/>
          <w:szCs w:val="22"/>
          <w:u w:val="single"/>
        </w:rPr>
        <w:t>Item #1: Agenda (action item)</w:t>
      </w:r>
    </w:p>
    <w:p w14:paraId="58D913CF" w14:textId="0E705A26" w:rsidR="0066532D" w:rsidRPr="00D266D8" w:rsidRDefault="0066532D" w:rsidP="00595BD8">
      <w:pPr>
        <w:rPr>
          <w:rFonts w:ascii="Century Gothic" w:hAnsi="Century Gothic"/>
          <w:sz w:val="22"/>
          <w:szCs w:val="22"/>
        </w:rPr>
      </w:pPr>
      <w:r w:rsidRPr="00D266D8">
        <w:rPr>
          <w:rFonts w:ascii="Century Gothic" w:hAnsi="Century Gothic"/>
          <w:sz w:val="22"/>
          <w:szCs w:val="22"/>
        </w:rPr>
        <w:t>DM Kesling said earlier in the day the agenda was updated and sent to the board directors</w:t>
      </w:r>
      <w:r w:rsidR="00560B40" w:rsidRPr="00D266D8">
        <w:rPr>
          <w:rFonts w:ascii="Century Gothic" w:hAnsi="Century Gothic"/>
          <w:sz w:val="22"/>
          <w:szCs w:val="22"/>
        </w:rPr>
        <w:t xml:space="preserve"> electronically</w:t>
      </w:r>
      <w:r w:rsidRPr="00D266D8">
        <w:rPr>
          <w:rFonts w:ascii="Century Gothic" w:hAnsi="Century Gothic"/>
          <w:sz w:val="22"/>
          <w:szCs w:val="22"/>
        </w:rPr>
        <w:t>.  S/T Franklin moved</w:t>
      </w:r>
      <w:r w:rsidR="00C64E32" w:rsidRPr="00D266D8">
        <w:rPr>
          <w:rFonts w:ascii="Century Gothic" w:hAnsi="Century Gothic"/>
          <w:sz w:val="22"/>
          <w:szCs w:val="22"/>
        </w:rPr>
        <w:t>,</w:t>
      </w:r>
      <w:r w:rsidRPr="00D266D8">
        <w:rPr>
          <w:rFonts w:ascii="Century Gothic" w:hAnsi="Century Gothic"/>
          <w:sz w:val="22"/>
          <w:szCs w:val="22"/>
        </w:rPr>
        <w:t xml:space="preserve"> and BD Bentz seconded</w:t>
      </w:r>
      <w:r w:rsidR="00C64E32" w:rsidRPr="00D266D8">
        <w:rPr>
          <w:rFonts w:ascii="Century Gothic" w:hAnsi="Century Gothic"/>
          <w:sz w:val="22"/>
          <w:szCs w:val="22"/>
        </w:rPr>
        <w:t>,</w:t>
      </w:r>
      <w:r w:rsidRPr="00D266D8">
        <w:rPr>
          <w:rFonts w:ascii="Century Gothic" w:hAnsi="Century Gothic"/>
          <w:sz w:val="22"/>
          <w:szCs w:val="22"/>
        </w:rPr>
        <w:t xml:space="preserve"> approving the agenda as presented. </w:t>
      </w:r>
      <w:r w:rsidR="00C64E32" w:rsidRPr="00D266D8">
        <w:rPr>
          <w:rFonts w:ascii="Century Gothic" w:hAnsi="Century Gothic"/>
          <w:sz w:val="22"/>
          <w:szCs w:val="22"/>
        </w:rPr>
        <w:t>BC Hussey, S/T Franklin, BD Bentz, and BD Ramsay voted in favor; none were opposed.  The motion passed.</w:t>
      </w:r>
    </w:p>
    <w:p w14:paraId="34952012" w14:textId="77777777" w:rsidR="00C64E32" w:rsidRPr="00D266D8" w:rsidRDefault="00C64E32" w:rsidP="00595BD8">
      <w:pPr>
        <w:rPr>
          <w:rFonts w:ascii="Century Gothic" w:hAnsi="Century Gothic"/>
          <w:sz w:val="22"/>
          <w:szCs w:val="22"/>
        </w:rPr>
      </w:pPr>
    </w:p>
    <w:p w14:paraId="21985EA1" w14:textId="1AD9C1FF" w:rsidR="00595BD8" w:rsidRPr="00D266D8" w:rsidRDefault="00595BD8" w:rsidP="00595BD8">
      <w:pPr>
        <w:rPr>
          <w:rFonts w:ascii="Century Gothic" w:hAnsi="Century Gothic"/>
          <w:b/>
          <w:bCs/>
          <w:sz w:val="22"/>
          <w:szCs w:val="22"/>
          <w:u w:val="single"/>
        </w:rPr>
      </w:pPr>
      <w:r w:rsidRPr="00D266D8">
        <w:rPr>
          <w:rFonts w:ascii="Century Gothic" w:hAnsi="Century Gothic"/>
          <w:b/>
          <w:bCs/>
          <w:sz w:val="22"/>
          <w:szCs w:val="22"/>
          <w:u w:val="single"/>
        </w:rPr>
        <w:t>Item #2: September Financial Report and Balance Sheet (action item)</w:t>
      </w:r>
    </w:p>
    <w:p w14:paraId="3B40669B" w14:textId="2558E4B1" w:rsidR="00C213FE" w:rsidRPr="00D266D8" w:rsidRDefault="00C213FE" w:rsidP="00595BD8">
      <w:pPr>
        <w:rPr>
          <w:rFonts w:ascii="Century Gothic" w:hAnsi="Century Gothic"/>
          <w:sz w:val="22"/>
          <w:szCs w:val="22"/>
        </w:rPr>
      </w:pPr>
      <w:r w:rsidRPr="00D266D8">
        <w:rPr>
          <w:rFonts w:ascii="Century Gothic" w:hAnsi="Century Gothic"/>
          <w:sz w:val="22"/>
          <w:szCs w:val="22"/>
        </w:rPr>
        <w:t xml:space="preserve">DM Kesling said there were no concerns that needed to be pointed out.  The office is doing lots of billing; it is business as usual.  BD Ramsay asked what the Oregon LGIP Investment Fund is.  DM Kesling explained that, with some projects, the money is sent up front and is placed in a fund until it is needed. </w:t>
      </w:r>
      <w:r w:rsidR="00560B40" w:rsidRPr="00D266D8">
        <w:rPr>
          <w:rFonts w:ascii="Century Gothic" w:hAnsi="Century Gothic"/>
          <w:sz w:val="22"/>
          <w:szCs w:val="22"/>
        </w:rPr>
        <w:t xml:space="preserve"> </w:t>
      </w:r>
      <w:r w:rsidRPr="00D266D8">
        <w:rPr>
          <w:rFonts w:ascii="Century Gothic" w:hAnsi="Century Gothic"/>
          <w:sz w:val="22"/>
          <w:szCs w:val="22"/>
        </w:rPr>
        <w:t xml:space="preserve">BD Bentz moved, and S/T Franklin seconded, to </w:t>
      </w:r>
      <w:r w:rsidR="00A73270" w:rsidRPr="00D266D8">
        <w:rPr>
          <w:rFonts w:ascii="Century Gothic" w:hAnsi="Century Gothic"/>
          <w:sz w:val="22"/>
          <w:szCs w:val="22"/>
        </w:rPr>
        <w:t>*</w:t>
      </w:r>
      <w:r w:rsidRPr="00D266D8">
        <w:rPr>
          <w:rFonts w:ascii="Century Gothic" w:hAnsi="Century Gothic"/>
          <w:sz w:val="22"/>
          <w:szCs w:val="22"/>
        </w:rPr>
        <w:t xml:space="preserve">approve the September 2026 Financial Report as presented.  All present who </w:t>
      </w:r>
      <w:r w:rsidR="00560B40" w:rsidRPr="00D266D8">
        <w:rPr>
          <w:rFonts w:ascii="Century Gothic" w:hAnsi="Century Gothic"/>
          <w:sz w:val="22"/>
          <w:szCs w:val="22"/>
        </w:rPr>
        <w:t>were</w:t>
      </w:r>
      <w:r w:rsidRPr="00D266D8">
        <w:rPr>
          <w:rFonts w:ascii="Century Gothic" w:hAnsi="Century Gothic"/>
          <w:sz w:val="22"/>
          <w:szCs w:val="22"/>
        </w:rPr>
        <w:t xml:space="preserve"> eligible to vote were in favor; no one was opposed.  The motion passed.</w:t>
      </w:r>
    </w:p>
    <w:p w14:paraId="11E1B2BF" w14:textId="77777777" w:rsidR="00C213FE" w:rsidRPr="00D266D8" w:rsidRDefault="00C213FE" w:rsidP="00595BD8">
      <w:pPr>
        <w:rPr>
          <w:rFonts w:ascii="Century Gothic" w:hAnsi="Century Gothic"/>
          <w:sz w:val="22"/>
          <w:szCs w:val="22"/>
        </w:rPr>
      </w:pPr>
    </w:p>
    <w:p w14:paraId="12ED481E" w14:textId="3BE61A2C" w:rsidR="00C213FE" w:rsidRPr="00D266D8" w:rsidRDefault="00C213FE" w:rsidP="00595BD8">
      <w:pPr>
        <w:rPr>
          <w:rFonts w:ascii="Century Gothic" w:hAnsi="Century Gothic"/>
          <w:i/>
          <w:iCs/>
          <w:sz w:val="22"/>
          <w:szCs w:val="22"/>
        </w:rPr>
      </w:pPr>
      <w:r w:rsidRPr="00D266D8">
        <w:rPr>
          <w:rFonts w:ascii="Century Gothic" w:hAnsi="Century Gothic"/>
          <w:i/>
          <w:iCs/>
          <w:sz w:val="22"/>
          <w:szCs w:val="22"/>
        </w:rPr>
        <w:t xml:space="preserve">*Later in the meeting, this was amended </w:t>
      </w:r>
      <w:r w:rsidR="001B02F0" w:rsidRPr="00D266D8">
        <w:rPr>
          <w:rFonts w:ascii="Century Gothic" w:hAnsi="Century Gothic"/>
          <w:i/>
          <w:iCs/>
          <w:sz w:val="22"/>
          <w:szCs w:val="22"/>
        </w:rPr>
        <w:t>by</w:t>
      </w:r>
      <w:r w:rsidRPr="00D266D8">
        <w:rPr>
          <w:rFonts w:ascii="Century Gothic" w:hAnsi="Century Gothic"/>
          <w:i/>
          <w:iCs/>
          <w:sz w:val="22"/>
          <w:szCs w:val="22"/>
        </w:rPr>
        <w:t xml:space="preserve"> the board accepting the Financial Report.</w:t>
      </w:r>
    </w:p>
    <w:p w14:paraId="0B0263C1" w14:textId="77777777" w:rsidR="00A73270" w:rsidRPr="00D266D8" w:rsidRDefault="00A73270" w:rsidP="00595BD8">
      <w:pPr>
        <w:rPr>
          <w:rFonts w:ascii="Century Gothic" w:hAnsi="Century Gothic"/>
          <w:sz w:val="22"/>
          <w:szCs w:val="22"/>
        </w:rPr>
      </w:pPr>
    </w:p>
    <w:p w14:paraId="6718B358" w14:textId="77777777" w:rsidR="003270AE" w:rsidRDefault="003270AE" w:rsidP="00595BD8">
      <w:pPr>
        <w:rPr>
          <w:rFonts w:ascii="Century Gothic" w:hAnsi="Century Gothic"/>
          <w:b/>
          <w:bCs/>
          <w:sz w:val="22"/>
          <w:szCs w:val="22"/>
          <w:u w:val="single"/>
        </w:rPr>
      </w:pPr>
    </w:p>
    <w:p w14:paraId="0D267F81" w14:textId="77777777" w:rsidR="003270AE" w:rsidRDefault="003270AE" w:rsidP="00595BD8">
      <w:pPr>
        <w:rPr>
          <w:rFonts w:ascii="Century Gothic" w:hAnsi="Century Gothic"/>
          <w:b/>
          <w:bCs/>
          <w:sz w:val="22"/>
          <w:szCs w:val="22"/>
          <w:u w:val="single"/>
        </w:rPr>
      </w:pPr>
    </w:p>
    <w:p w14:paraId="72B4FED1" w14:textId="18F6262C" w:rsidR="00595BD8" w:rsidRPr="00D266D8" w:rsidRDefault="00595BD8" w:rsidP="00595BD8">
      <w:pPr>
        <w:rPr>
          <w:rFonts w:ascii="Century Gothic" w:hAnsi="Century Gothic"/>
          <w:b/>
          <w:bCs/>
          <w:sz w:val="22"/>
          <w:szCs w:val="22"/>
          <w:u w:val="single"/>
        </w:rPr>
      </w:pPr>
      <w:r w:rsidRPr="00D266D8">
        <w:rPr>
          <w:rFonts w:ascii="Century Gothic" w:hAnsi="Century Gothic"/>
          <w:b/>
          <w:bCs/>
          <w:sz w:val="22"/>
          <w:szCs w:val="22"/>
          <w:u w:val="single"/>
        </w:rPr>
        <w:lastRenderedPageBreak/>
        <w:t>tem #3: September minutes (action item)</w:t>
      </w:r>
    </w:p>
    <w:p w14:paraId="72FBDA89" w14:textId="246E049C" w:rsidR="00E930C4" w:rsidRPr="00D266D8" w:rsidRDefault="00E930C4" w:rsidP="00595BD8">
      <w:pPr>
        <w:rPr>
          <w:rFonts w:ascii="Century Gothic" w:hAnsi="Century Gothic"/>
          <w:sz w:val="22"/>
          <w:szCs w:val="22"/>
        </w:rPr>
      </w:pPr>
      <w:r w:rsidRPr="00D266D8">
        <w:rPr>
          <w:rFonts w:ascii="Century Gothic" w:hAnsi="Century Gothic"/>
          <w:sz w:val="22"/>
          <w:szCs w:val="22"/>
        </w:rPr>
        <w:t>DM Kesling said the minutes were “</w:t>
      </w:r>
      <w:r w:rsidR="00595BD8" w:rsidRPr="00D266D8">
        <w:rPr>
          <w:rFonts w:ascii="Century Gothic" w:hAnsi="Century Gothic"/>
          <w:sz w:val="22"/>
          <w:szCs w:val="22"/>
        </w:rPr>
        <w:t>As presented.</w:t>
      </w:r>
      <w:r w:rsidRPr="00D266D8">
        <w:rPr>
          <w:rFonts w:ascii="Century Gothic" w:hAnsi="Century Gothic"/>
          <w:sz w:val="22"/>
          <w:szCs w:val="22"/>
        </w:rPr>
        <w:t>”  BD Ramsay asked about the reference to her asking about retained earnings since she was not at that meeting.  DM Kesling said it referred to a question</w:t>
      </w:r>
      <w:r w:rsidR="001B02F0" w:rsidRPr="00D266D8">
        <w:rPr>
          <w:rFonts w:ascii="Century Gothic" w:hAnsi="Century Gothic"/>
          <w:sz w:val="22"/>
          <w:szCs w:val="22"/>
        </w:rPr>
        <w:t xml:space="preserve"> BD Ramsay </w:t>
      </w:r>
      <w:r w:rsidR="003F767C" w:rsidRPr="00D266D8">
        <w:rPr>
          <w:rFonts w:ascii="Century Gothic" w:hAnsi="Century Gothic"/>
          <w:sz w:val="22"/>
          <w:szCs w:val="22"/>
        </w:rPr>
        <w:t>had</w:t>
      </w:r>
      <w:r w:rsidRPr="00D266D8">
        <w:rPr>
          <w:rFonts w:ascii="Century Gothic" w:hAnsi="Century Gothic"/>
          <w:sz w:val="22"/>
          <w:szCs w:val="22"/>
        </w:rPr>
        <w:t xml:space="preserve"> asked </w:t>
      </w:r>
      <w:r w:rsidR="001B02F0" w:rsidRPr="00D266D8">
        <w:rPr>
          <w:rFonts w:ascii="Century Gothic" w:hAnsi="Century Gothic"/>
          <w:sz w:val="22"/>
          <w:szCs w:val="22"/>
        </w:rPr>
        <w:t>at</w:t>
      </w:r>
      <w:r w:rsidRPr="00D266D8">
        <w:rPr>
          <w:rFonts w:ascii="Century Gothic" w:hAnsi="Century Gothic"/>
          <w:sz w:val="22"/>
          <w:szCs w:val="22"/>
        </w:rPr>
        <w:t xml:space="preserve"> a </w:t>
      </w:r>
      <w:r w:rsidR="001B02F0" w:rsidRPr="00D266D8">
        <w:rPr>
          <w:rFonts w:ascii="Century Gothic" w:hAnsi="Century Gothic"/>
          <w:sz w:val="22"/>
          <w:szCs w:val="22"/>
        </w:rPr>
        <w:t xml:space="preserve">prior </w:t>
      </w:r>
      <w:r w:rsidRPr="00D266D8">
        <w:rPr>
          <w:rFonts w:ascii="Century Gothic" w:hAnsi="Century Gothic"/>
          <w:sz w:val="22"/>
          <w:szCs w:val="22"/>
        </w:rPr>
        <w:t>meeting. S/T Franklin moved</w:t>
      </w:r>
      <w:r w:rsidR="00560B40" w:rsidRPr="00D266D8">
        <w:rPr>
          <w:rFonts w:ascii="Century Gothic" w:hAnsi="Century Gothic"/>
          <w:sz w:val="22"/>
          <w:szCs w:val="22"/>
        </w:rPr>
        <w:t>,</w:t>
      </w:r>
      <w:r w:rsidRPr="00D266D8">
        <w:rPr>
          <w:rFonts w:ascii="Century Gothic" w:hAnsi="Century Gothic"/>
          <w:sz w:val="22"/>
          <w:szCs w:val="22"/>
        </w:rPr>
        <w:t xml:space="preserve"> and BD Ramsay seconded</w:t>
      </w:r>
      <w:r w:rsidR="00560B40" w:rsidRPr="00D266D8">
        <w:rPr>
          <w:rFonts w:ascii="Century Gothic" w:hAnsi="Century Gothic"/>
          <w:sz w:val="22"/>
          <w:szCs w:val="22"/>
        </w:rPr>
        <w:t>, to accept</w:t>
      </w:r>
      <w:r w:rsidRPr="00D266D8">
        <w:rPr>
          <w:rFonts w:ascii="Century Gothic" w:hAnsi="Century Gothic"/>
          <w:sz w:val="22"/>
          <w:szCs w:val="22"/>
        </w:rPr>
        <w:t xml:space="preserve"> the meeting minutes as presented.  All eligible to vote were in favor; no one was opposed.  The motion passed.</w:t>
      </w:r>
    </w:p>
    <w:p w14:paraId="6C95DB9E" w14:textId="77777777" w:rsidR="00E930C4" w:rsidRPr="00D266D8" w:rsidRDefault="00E930C4" w:rsidP="00595BD8">
      <w:pPr>
        <w:rPr>
          <w:rFonts w:ascii="Century Gothic" w:hAnsi="Century Gothic"/>
          <w:sz w:val="22"/>
          <w:szCs w:val="22"/>
        </w:rPr>
      </w:pPr>
    </w:p>
    <w:p w14:paraId="3EC289B4" w14:textId="77777777" w:rsidR="00595BD8" w:rsidRPr="00D266D8" w:rsidRDefault="00595BD8" w:rsidP="00595BD8">
      <w:pPr>
        <w:rPr>
          <w:rFonts w:ascii="Century Gothic" w:hAnsi="Century Gothic"/>
          <w:b/>
          <w:bCs/>
          <w:sz w:val="22"/>
          <w:szCs w:val="22"/>
          <w:u w:val="single"/>
        </w:rPr>
      </w:pPr>
      <w:r w:rsidRPr="00D266D8">
        <w:rPr>
          <w:rFonts w:ascii="Century Gothic" w:hAnsi="Century Gothic"/>
          <w:b/>
          <w:bCs/>
          <w:sz w:val="22"/>
          <w:szCs w:val="22"/>
          <w:u w:val="single"/>
        </w:rPr>
        <w:t>Item #4: Rattlesnake Juniper Treatment (action item)</w:t>
      </w:r>
    </w:p>
    <w:p w14:paraId="7A8F4B30" w14:textId="55E15479" w:rsidR="00B97528" w:rsidRPr="00D266D8" w:rsidRDefault="00B97528" w:rsidP="00595BD8">
      <w:pPr>
        <w:rPr>
          <w:rFonts w:ascii="Century Gothic" w:hAnsi="Century Gothic"/>
          <w:sz w:val="22"/>
          <w:szCs w:val="22"/>
        </w:rPr>
      </w:pPr>
      <w:r w:rsidRPr="00D266D8">
        <w:rPr>
          <w:rFonts w:ascii="Century Gothic" w:hAnsi="Century Gothic"/>
          <w:sz w:val="22"/>
          <w:szCs w:val="22"/>
        </w:rPr>
        <w:t>AM Mack presented this project.  She referenced landowner preference points.  The preferred contractor also submitted the lowest bid.  The landowner requested no mastication because of land appearance and scattered berries.  DM Kesling said</w:t>
      </w:r>
      <w:r w:rsidR="001B02F0" w:rsidRPr="00D266D8">
        <w:rPr>
          <w:rFonts w:ascii="Century Gothic" w:hAnsi="Century Gothic"/>
          <w:sz w:val="22"/>
          <w:szCs w:val="22"/>
        </w:rPr>
        <w:t xml:space="preserve"> follow-up</w:t>
      </w:r>
      <w:r w:rsidRPr="00D266D8">
        <w:rPr>
          <w:rFonts w:ascii="Century Gothic" w:hAnsi="Century Gothic"/>
          <w:sz w:val="22"/>
          <w:szCs w:val="22"/>
        </w:rPr>
        <w:t xml:space="preserve"> hand </w:t>
      </w:r>
      <w:r w:rsidR="001B02F0" w:rsidRPr="00D266D8">
        <w:rPr>
          <w:rFonts w:ascii="Century Gothic" w:hAnsi="Century Gothic"/>
          <w:sz w:val="22"/>
          <w:szCs w:val="22"/>
        </w:rPr>
        <w:t xml:space="preserve">clean-up </w:t>
      </w:r>
      <w:r w:rsidRPr="00D266D8">
        <w:rPr>
          <w:rFonts w:ascii="Century Gothic" w:hAnsi="Century Gothic"/>
          <w:sz w:val="22"/>
          <w:szCs w:val="22"/>
        </w:rPr>
        <w:t xml:space="preserve">treatment is still required through the District.  Research </w:t>
      </w:r>
      <w:r w:rsidR="001B02F0" w:rsidRPr="00D266D8">
        <w:rPr>
          <w:rFonts w:ascii="Century Gothic" w:hAnsi="Century Gothic"/>
          <w:sz w:val="22"/>
          <w:szCs w:val="22"/>
        </w:rPr>
        <w:t>shows</w:t>
      </w:r>
      <w:r w:rsidRPr="00D266D8">
        <w:rPr>
          <w:rFonts w:ascii="Century Gothic" w:hAnsi="Century Gothic"/>
          <w:sz w:val="22"/>
          <w:szCs w:val="22"/>
        </w:rPr>
        <w:t xml:space="preserve"> regrowth through mastication—the ideal treatment is combined mastication and fire.  </w:t>
      </w:r>
    </w:p>
    <w:p w14:paraId="79446D9F" w14:textId="77777777" w:rsidR="00B97528" w:rsidRPr="00D266D8" w:rsidRDefault="00B97528" w:rsidP="00595BD8">
      <w:pPr>
        <w:rPr>
          <w:rFonts w:ascii="Century Gothic" w:hAnsi="Century Gothic"/>
          <w:sz w:val="22"/>
          <w:szCs w:val="22"/>
        </w:rPr>
      </w:pPr>
    </w:p>
    <w:p w14:paraId="79C9F77F" w14:textId="25B3BADA" w:rsidR="00B97528" w:rsidRPr="00D266D8" w:rsidRDefault="00B97528" w:rsidP="00595BD8">
      <w:pPr>
        <w:rPr>
          <w:rFonts w:ascii="Century Gothic" w:hAnsi="Century Gothic"/>
          <w:sz w:val="22"/>
          <w:szCs w:val="22"/>
        </w:rPr>
      </w:pPr>
      <w:r w:rsidRPr="00D266D8">
        <w:rPr>
          <w:rFonts w:ascii="Century Gothic" w:hAnsi="Century Gothic"/>
          <w:sz w:val="22"/>
          <w:szCs w:val="22"/>
        </w:rPr>
        <w:t xml:space="preserve">The board scored, and </w:t>
      </w:r>
      <w:r w:rsidR="00E51F0D" w:rsidRPr="00D266D8">
        <w:rPr>
          <w:rFonts w:ascii="Century Gothic" w:hAnsi="Century Gothic"/>
          <w:sz w:val="22"/>
          <w:szCs w:val="22"/>
        </w:rPr>
        <w:t>LIT Doan</w:t>
      </w:r>
      <w:r w:rsidRPr="00D266D8">
        <w:rPr>
          <w:rFonts w:ascii="Century Gothic" w:hAnsi="Century Gothic"/>
          <w:sz w:val="22"/>
          <w:szCs w:val="22"/>
        </w:rPr>
        <w:t xml:space="preserve"> tabulated the results.  As this was being completed</w:t>
      </w:r>
      <w:r w:rsidR="00B95936" w:rsidRPr="00D266D8">
        <w:rPr>
          <w:rFonts w:ascii="Century Gothic" w:hAnsi="Century Gothic"/>
          <w:sz w:val="22"/>
          <w:szCs w:val="22"/>
        </w:rPr>
        <w:t>, DM Kesling explained the scoring and bid award process to the contractors.</w:t>
      </w:r>
      <w:r w:rsidR="00063EBD" w:rsidRPr="00D266D8">
        <w:rPr>
          <w:rFonts w:ascii="Century Gothic" w:hAnsi="Century Gothic"/>
          <w:sz w:val="22"/>
          <w:szCs w:val="22"/>
        </w:rPr>
        <w:t xml:space="preserve"> Based on the scoring results, BD Ramsay moved</w:t>
      </w:r>
      <w:r w:rsidR="00E51F0D" w:rsidRPr="00D266D8">
        <w:rPr>
          <w:rFonts w:ascii="Century Gothic" w:hAnsi="Century Gothic"/>
          <w:sz w:val="22"/>
          <w:szCs w:val="22"/>
        </w:rPr>
        <w:t>,</w:t>
      </w:r>
      <w:r w:rsidR="00063EBD" w:rsidRPr="00D266D8">
        <w:rPr>
          <w:rFonts w:ascii="Century Gothic" w:hAnsi="Century Gothic"/>
          <w:sz w:val="22"/>
          <w:szCs w:val="22"/>
        </w:rPr>
        <w:t xml:space="preserve"> and S/T Franklin seconded</w:t>
      </w:r>
      <w:r w:rsidR="003F767C" w:rsidRPr="00D266D8">
        <w:rPr>
          <w:rFonts w:ascii="Century Gothic" w:hAnsi="Century Gothic"/>
          <w:sz w:val="22"/>
          <w:szCs w:val="22"/>
        </w:rPr>
        <w:t>, to award</w:t>
      </w:r>
      <w:r w:rsidR="00063EBD" w:rsidRPr="00D266D8">
        <w:rPr>
          <w:rFonts w:ascii="Century Gothic" w:hAnsi="Century Gothic"/>
          <w:sz w:val="22"/>
          <w:szCs w:val="22"/>
        </w:rPr>
        <w:t xml:space="preserve"> the bid to O-O Contractors </w:t>
      </w:r>
      <w:r w:rsidR="00E51F0D" w:rsidRPr="00D266D8">
        <w:rPr>
          <w:rFonts w:ascii="Century Gothic" w:hAnsi="Century Gothic"/>
          <w:sz w:val="22"/>
          <w:szCs w:val="22"/>
        </w:rPr>
        <w:t>for</w:t>
      </w:r>
      <w:r w:rsidR="00063EBD" w:rsidRPr="00D266D8">
        <w:rPr>
          <w:rFonts w:ascii="Century Gothic" w:hAnsi="Century Gothic"/>
          <w:sz w:val="22"/>
          <w:szCs w:val="22"/>
        </w:rPr>
        <w:t xml:space="preserve"> $213,300.  All eligible to vote were in favor; no one was opposed.  The motion passed.</w:t>
      </w:r>
    </w:p>
    <w:p w14:paraId="6BFDE599" w14:textId="77777777" w:rsidR="00B97528" w:rsidRPr="00D266D8" w:rsidRDefault="00B97528" w:rsidP="00595BD8">
      <w:pPr>
        <w:rPr>
          <w:rFonts w:ascii="Century Gothic" w:hAnsi="Century Gothic"/>
          <w:sz w:val="22"/>
          <w:szCs w:val="22"/>
        </w:rPr>
      </w:pPr>
    </w:p>
    <w:p w14:paraId="08B73CFF" w14:textId="77777777" w:rsidR="00595BD8" w:rsidRPr="00D266D8" w:rsidRDefault="00595BD8" w:rsidP="00595BD8">
      <w:pPr>
        <w:rPr>
          <w:rFonts w:ascii="Century Gothic" w:hAnsi="Century Gothic"/>
          <w:b/>
          <w:bCs/>
          <w:sz w:val="22"/>
          <w:szCs w:val="22"/>
          <w:u w:val="single"/>
        </w:rPr>
      </w:pPr>
      <w:r w:rsidRPr="00D266D8">
        <w:rPr>
          <w:rFonts w:ascii="Century Gothic" w:hAnsi="Century Gothic"/>
          <w:b/>
          <w:bCs/>
          <w:sz w:val="22"/>
          <w:szCs w:val="22"/>
          <w:u w:val="single"/>
        </w:rPr>
        <w:t>Item #5: Yellow Jacket Bid (action item)</w:t>
      </w:r>
    </w:p>
    <w:p w14:paraId="725D9EE7" w14:textId="40727BC0" w:rsidR="00E51F0D" w:rsidRPr="00D266D8" w:rsidRDefault="006F2194" w:rsidP="00595BD8">
      <w:pPr>
        <w:rPr>
          <w:rFonts w:ascii="Century Gothic" w:hAnsi="Century Gothic"/>
          <w:sz w:val="22"/>
          <w:szCs w:val="22"/>
        </w:rPr>
      </w:pPr>
      <w:r w:rsidRPr="00D266D8">
        <w:rPr>
          <w:rFonts w:ascii="Century Gothic" w:hAnsi="Century Gothic"/>
          <w:sz w:val="22"/>
          <w:szCs w:val="22"/>
        </w:rPr>
        <w:t>CWMA Goss</w:t>
      </w:r>
      <w:r w:rsidR="00595BD8" w:rsidRPr="00D266D8">
        <w:rPr>
          <w:rFonts w:ascii="Century Gothic" w:hAnsi="Century Gothic"/>
          <w:sz w:val="22"/>
          <w:szCs w:val="22"/>
        </w:rPr>
        <w:t xml:space="preserve"> presented </w:t>
      </w:r>
      <w:r w:rsidRPr="00D266D8">
        <w:rPr>
          <w:rFonts w:ascii="Century Gothic" w:hAnsi="Century Gothic"/>
          <w:sz w:val="22"/>
          <w:szCs w:val="22"/>
        </w:rPr>
        <w:t>this project, which involves two miles of fencing at Yellowjacket Reservoir.  Bids for this project were solicited at the same time as the T</w:t>
      </w:r>
      <w:r w:rsidR="00595BD8" w:rsidRPr="00D266D8">
        <w:rPr>
          <w:rFonts w:ascii="Century Gothic" w:hAnsi="Century Gothic"/>
          <w:sz w:val="22"/>
          <w:szCs w:val="22"/>
        </w:rPr>
        <w:t xml:space="preserve">elephone </w:t>
      </w:r>
      <w:r w:rsidRPr="00D266D8">
        <w:rPr>
          <w:rFonts w:ascii="Century Gothic" w:hAnsi="Century Gothic"/>
          <w:sz w:val="22"/>
          <w:szCs w:val="22"/>
        </w:rPr>
        <w:t>F</w:t>
      </w:r>
      <w:r w:rsidR="00595BD8" w:rsidRPr="00D266D8">
        <w:rPr>
          <w:rFonts w:ascii="Century Gothic" w:hAnsi="Century Gothic"/>
          <w:sz w:val="22"/>
          <w:szCs w:val="22"/>
        </w:rPr>
        <w:t>ire.</w:t>
      </w:r>
      <w:r w:rsidRPr="00D266D8">
        <w:rPr>
          <w:rFonts w:ascii="Century Gothic" w:hAnsi="Century Gothic"/>
          <w:sz w:val="22"/>
          <w:szCs w:val="22"/>
        </w:rPr>
        <w:t xml:space="preserve">  He said this should be the last project with the Falls Fire.  He has checked contractor references—no negative reports.  The Forest Service indicated a preference to award the lowest submitted bid.  Discussion followed.  DM Kesling said a contractor not working with the District doesn’t negatively impact a contractor. </w:t>
      </w:r>
    </w:p>
    <w:p w14:paraId="59071EDA" w14:textId="77777777" w:rsidR="00E51F0D" w:rsidRPr="00D266D8" w:rsidRDefault="00E51F0D" w:rsidP="00595BD8">
      <w:pPr>
        <w:rPr>
          <w:rFonts w:ascii="Century Gothic" w:hAnsi="Century Gothic"/>
          <w:sz w:val="22"/>
          <w:szCs w:val="22"/>
        </w:rPr>
      </w:pPr>
    </w:p>
    <w:p w14:paraId="5B5C6504" w14:textId="0A6E29F4" w:rsidR="00E51F0D" w:rsidRPr="00D266D8" w:rsidRDefault="00E51F0D" w:rsidP="00E51F0D">
      <w:pPr>
        <w:rPr>
          <w:rFonts w:ascii="Century Gothic" w:hAnsi="Century Gothic"/>
          <w:sz w:val="22"/>
          <w:szCs w:val="22"/>
        </w:rPr>
      </w:pPr>
      <w:r w:rsidRPr="00D266D8">
        <w:rPr>
          <w:rFonts w:ascii="Century Gothic" w:hAnsi="Century Gothic"/>
          <w:sz w:val="22"/>
          <w:szCs w:val="22"/>
        </w:rPr>
        <w:t xml:space="preserve">LIT Doan tabulated the submitted bids.  The </w:t>
      </w:r>
      <w:r w:rsidR="00342920" w:rsidRPr="00D266D8">
        <w:rPr>
          <w:rFonts w:ascii="Century Gothic" w:hAnsi="Century Gothic"/>
          <w:sz w:val="22"/>
          <w:szCs w:val="22"/>
        </w:rPr>
        <w:t xml:space="preserve">winning bid </w:t>
      </w:r>
      <w:r w:rsidRPr="00D266D8">
        <w:rPr>
          <w:rFonts w:ascii="Century Gothic" w:hAnsi="Century Gothic"/>
          <w:sz w:val="22"/>
          <w:szCs w:val="22"/>
        </w:rPr>
        <w:t>submitted was from L&amp;S for $49,183.00.  S/T Franklin moved and BD Ramsay seconded awarding the bid to L&amp;S.  All eligible to vote were in favor; no one was opposed.  The motion passed.</w:t>
      </w:r>
    </w:p>
    <w:p w14:paraId="6448DE3F" w14:textId="029C403F" w:rsidR="006F2194" w:rsidRPr="00D266D8" w:rsidRDefault="006F2194" w:rsidP="00595BD8">
      <w:pPr>
        <w:rPr>
          <w:rFonts w:ascii="Century Gothic" w:hAnsi="Century Gothic"/>
          <w:sz w:val="22"/>
          <w:szCs w:val="22"/>
        </w:rPr>
      </w:pPr>
    </w:p>
    <w:p w14:paraId="1406A3BA" w14:textId="77777777" w:rsidR="00595BD8" w:rsidRPr="00D266D8" w:rsidRDefault="00595BD8" w:rsidP="00595BD8">
      <w:pPr>
        <w:rPr>
          <w:rFonts w:ascii="Century Gothic" w:hAnsi="Century Gothic"/>
          <w:b/>
          <w:bCs/>
          <w:sz w:val="22"/>
          <w:szCs w:val="22"/>
          <w:u w:val="single"/>
        </w:rPr>
      </w:pPr>
      <w:r w:rsidRPr="00D266D8">
        <w:rPr>
          <w:rFonts w:ascii="Century Gothic" w:hAnsi="Century Gothic"/>
          <w:b/>
          <w:bCs/>
          <w:sz w:val="22"/>
          <w:szCs w:val="22"/>
          <w:u w:val="single"/>
        </w:rPr>
        <w:t>Item #6 Telephone Fencing D, F, and K (action item)</w:t>
      </w:r>
    </w:p>
    <w:p w14:paraId="6BFFC56B" w14:textId="3D6667A2" w:rsidR="00BB4098" w:rsidRPr="00D266D8" w:rsidRDefault="00BB4098" w:rsidP="00595BD8">
      <w:pPr>
        <w:rPr>
          <w:rFonts w:ascii="Century Gothic" w:hAnsi="Century Gothic"/>
          <w:sz w:val="22"/>
          <w:szCs w:val="22"/>
        </w:rPr>
      </w:pPr>
      <w:r w:rsidRPr="00D266D8">
        <w:rPr>
          <w:rFonts w:ascii="Century Gothic" w:hAnsi="Century Gothic"/>
          <w:sz w:val="22"/>
          <w:szCs w:val="22"/>
        </w:rPr>
        <w:t>CWMA Goss</w:t>
      </w:r>
      <w:r w:rsidR="00595BD8" w:rsidRPr="00D266D8">
        <w:rPr>
          <w:rFonts w:ascii="Century Gothic" w:hAnsi="Century Gothic"/>
          <w:sz w:val="22"/>
          <w:szCs w:val="22"/>
        </w:rPr>
        <w:t xml:space="preserve"> said 13 contractors </w:t>
      </w:r>
      <w:r w:rsidRPr="00D266D8">
        <w:rPr>
          <w:rFonts w:ascii="Century Gothic" w:hAnsi="Century Gothic"/>
          <w:sz w:val="22"/>
          <w:szCs w:val="22"/>
        </w:rPr>
        <w:t xml:space="preserve">were interested in </w:t>
      </w:r>
      <w:r w:rsidR="00595BD8" w:rsidRPr="00D266D8">
        <w:rPr>
          <w:rFonts w:ascii="Century Gothic" w:hAnsi="Century Gothic"/>
          <w:sz w:val="22"/>
          <w:szCs w:val="22"/>
        </w:rPr>
        <w:t xml:space="preserve">this project. </w:t>
      </w:r>
      <w:r w:rsidRPr="00D266D8">
        <w:rPr>
          <w:rFonts w:ascii="Century Gothic" w:hAnsi="Century Gothic"/>
          <w:sz w:val="22"/>
          <w:szCs w:val="22"/>
        </w:rPr>
        <w:t xml:space="preserve">The three projects are 9 to 10 miles of fencing each.  CWMA Goss took the top five submitted bids and </w:t>
      </w:r>
      <w:r w:rsidR="00560B40" w:rsidRPr="00D266D8">
        <w:rPr>
          <w:rFonts w:ascii="Century Gothic" w:hAnsi="Century Gothic"/>
          <w:sz w:val="22"/>
          <w:szCs w:val="22"/>
        </w:rPr>
        <w:t>ranked them</w:t>
      </w:r>
      <w:r w:rsidRPr="00D266D8">
        <w:rPr>
          <w:rFonts w:ascii="Century Gothic" w:hAnsi="Century Gothic"/>
          <w:sz w:val="22"/>
          <w:szCs w:val="22"/>
        </w:rPr>
        <w:t xml:space="preserve">.  There were two third rankings, two second rankings, and one first ranking.  It would be up to the Board to determine if one contractor is awarded all three projects or to spread out the award among contractors.  All projects need to be completed by May 2027.  DM Kesling explained payments for materials, the Forest Service signing off on a project, and if a contractor wins all three bids but would prefer to do a lesser amount.  </w:t>
      </w:r>
      <w:r w:rsidR="009F5560" w:rsidRPr="00D266D8">
        <w:rPr>
          <w:rFonts w:ascii="Century Gothic" w:hAnsi="Century Gothic"/>
          <w:sz w:val="22"/>
          <w:szCs w:val="22"/>
        </w:rPr>
        <w:t xml:space="preserve">CWMA Goss said the due date is </w:t>
      </w:r>
      <w:r w:rsidR="006D2E68" w:rsidRPr="00D266D8">
        <w:rPr>
          <w:rFonts w:ascii="Century Gothic" w:hAnsi="Century Gothic"/>
          <w:sz w:val="22"/>
          <w:szCs w:val="22"/>
        </w:rPr>
        <w:t>flexible but</w:t>
      </w:r>
      <w:r w:rsidR="009F5560" w:rsidRPr="00D266D8">
        <w:rPr>
          <w:rFonts w:ascii="Century Gothic" w:hAnsi="Century Gothic"/>
          <w:sz w:val="22"/>
          <w:szCs w:val="22"/>
        </w:rPr>
        <w:t xml:space="preserve"> would prefer to not adjust.  All contractor references were favorable.  CWMA Goss said this will probably be the last fencing project pending further action from BLM and </w:t>
      </w:r>
      <w:r w:rsidR="003F767C" w:rsidRPr="00D266D8">
        <w:rPr>
          <w:rFonts w:ascii="Century Gothic" w:hAnsi="Century Gothic"/>
          <w:sz w:val="22"/>
          <w:szCs w:val="22"/>
        </w:rPr>
        <w:t xml:space="preserve">the </w:t>
      </w:r>
      <w:r w:rsidR="009F5560" w:rsidRPr="00D266D8">
        <w:rPr>
          <w:rFonts w:ascii="Century Gothic" w:hAnsi="Century Gothic"/>
          <w:sz w:val="22"/>
          <w:szCs w:val="22"/>
        </w:rPr>
        <w:t xml:space="preserve">Forest Service.  </w:t>
      </w:r>
    </w:p>
    <w:p w14:paraId="0E91BDFF" w14:textId="77777777" w:rsidR="009F5560" w:rsidRPr="00D266D8" w:rsidRDefault="009F5560" w:rsidP="00595BD8">
      <w:pPr>
        <w:rPr>
          <w:rFonts w:ascii="Century Gothic" w:hAnsi="Century Gothic"/>
          <w:sz w:val="22"/>
          <w:szCs w:val="22"/>
        </w:rPr>
      </w:pPr>
    </w:p>
    <w:p w14:paraId="1759902D" w14:textId="68CC614F" w:rsidR="009F5560" w:rsidRPr="00D266D8" w:rsidRDefault="009F5560" w:rsidP="00595BD8">
      <w:pPr>
        <w:rPr>
          <w:rFonts w:ascii="Century Gothic" w:hAnsi="Century Gothic"/>
          <w:sz w:val="22"/>
          <w:szCs w:val="22"/>
        </w:rPr>
      </w:pPr>
      <w:r w:rsidRPr="00D266D8">
        <w:rPr>
          <w:rFonts w:ascii="Century Gothic" w:hAnsi="Century Gothic"/>
          <w:sz w:val="22"/>
          <w:szCs w:val="22"/>
        </w:rPr>
        <w:t>Following discussion</w:t>
      </w:r>
      <w:r w:rsidR="0013587B" w:rsidRPr="00D266D8">
        <w:rPr>
          <w:rFonts w:ascii="Century Gothic" w:hAnsi="Century Gothic"/>
          <w:sz w:val="22"/>
          <w:szCs w:val="22"/>
        </w:rPr>
        <w:t>,</w:t>
      </w:r>
      <w:r w:rsidRPr="00D266D8">
        <w:rPr>
          <w:rFonts w:ascii="Century Gothic" w:hAnsi="Century Gothic"/>
          <w:sz w:val="22"/>
          <w:szCs w:val="22"/>
        </w:rPr>
        <w:t xml:space="preserve"> the project(s) were awarded as follows:</w:t>
      </w:r>
    </w:p>
    <w:p w14:paraId="1C195E26" w14:textId="642E0D36" w:rsidR="009F5560" w:rsidRPr="00D266D8" w:rsidRDefault="009F5560" w:rsidP="00595BD8">
      <w:pPr>
        <w:rPr>
          <w:rFonts w:ascii="Century Gothic" w:hAnsi="Century Gothic"/>
          <w:sz w:val="22"/>
          <w:szCs w:val="22"/>
        </w:rPr>
      </w:pPr>
      <w:r w:rsidRPr="00D266D8">
        <w:rPr>
          <w:rFonts w:ascii="Century Gothic" w:hAnsi="Century Gothic"/>
          <w:sz w:val="22"/>
          <w:szCs w:val="22"/>
        </w:rPr>
        <w:t>Telephone Fencing, D</w:t>
      </w:r>
      <w:r w:rsidRPr="00D266D8">
        <w:rPr>
          <w:rFonts w:ascii="Century Gothic" w:hAnsi="Century Gothic"/>
          <w:sz w:val="22"/>
          <w:szCs w:val="22"/>
        </w:rPr>
        <w:tab/>
        <w:t>L&amp;S</w:t>
      </w:r>
      <w:r w:rsidRPr="00D266D8">
        <w:rPr>
          <w:rFonts w:ascii="Century Gothic" w:hAnsi="Century Gothic"/>
          <w:sz w:val="22"/>
          <w:szCs w:val="22"/>
        </w:rPr>
        <w:tab/>
      </w:r>
      <w:r w:rsidRPr="00D266D8">
        <w:rPr>
          <w:rFonts w:ascii="Century Gothic" w:hAnsi="Century Gothic"/>
          <w:sz w:val="22"/>
          <w:szCs w:val="22"/>
        </w:rPr>
        <w:tab/>
        <w:t>$214,790.40</w:t>
      </w:r>
    </w:p>
    <w:p w14:paraId="599A7E72" w14:textId="1A4EC387" w:rsidR="009F5560" w:rsidRPr="00D266D8" w:rsidRDefault="009F5560" w:rsidP="00595BD8">
      <w:pPr>
        <w:rPr>
          <w:rFonts w:ascii="Century Gothic" w:hAnsi="Century Gothic"/>
          <w:sz w:val="22"/>
          <w:szCs w:val="22"/>
        </w:rPr>
      </w:pPr>
      <w:r w:rsidRPr="00D266D8">
        <w:rPr>
          <w:rFonts w:ascii="Century Gothic" w:hAnsi="Century Gothic"/>
          <w:sz w:val="22"/>
          <w:szCs w:val="22"/>
        </w:rPr>
        <w:t>Telephone Fencing, F</w:t>
      </w:r>
      <w:r w:rsidRPr="00D266D8">
        <w:rPr>
          <w:rFonts w:ascii="Century Gothic" w:hAnsi="Century Gothic"/>
          <w:sz w:val="22"/>
          <w:szCs w:val="22"/>
        </w:rPr>
        <w:tab/>
        <w:t>Mastre</w:t>
      </w:r>
      <w:r w:rsidRPr="00D266D8">
        <w:rPr>
          <w:rFonts w:ascii="Century Gothic" w:hAnsi="Century Gothic"/>
          <w:sz w:val="22"/>
          <w:szCs w:val="22"/>
        </w:rPr>
        <w:tab/>
        <w:t>$244,767.00</w:t>
      </w:r>
    </w:p>
    <w:p w14:paraId="26C013E4" w14:textId="09829573" w:rsidR="009F5560" w:rsidRPr="00D266D8" w:rsidRDefault="009F5560" w:rsidP="00595BD8">
      <w:pPr>
        <w:rPr>
          <w:rFonts w:ascii="Century Gothic" w:hAnsi="Century Gothic"/>
          <w:sz w:val="22"/>
          <w:szCs w:val="22"/>
        </w:rPr>
      </w:pPr>
      <w:r w:rsidRPr="00D266D8">
        <w:rPr>
          <w:rFonts w:ascii="Century Gothic" w:hAnsi="Century Gothic"/>
          <w:sz w:val="22"/>
          <w:szCs w:val="22"/>
        </w:rPr>
        <w:t>Telephone Fencing, K</w:t>
      </w:r>
      <w:r w:rsidRPr="00D266D8">
        <w:rPr>
          <w:rFonts w:ascii="Century Gothic" w:hAnsi="Century Gothic"/>
          <w:sz w:val="22"/>
          <w:szCs w:val="22"/>
        </w:rPr>
        <w:tab/>
        <w:t>Doherty</w:t>
      </w:r>
      <w:r w:rsidRPr="00D266D8">
        <w:rPr>
          <w:rFonts w:ascii="Century Gothic" w:hAnsi="Century Gothic"/>
          <w:sz w:val="22"/>
          <w:szCs w:val="22"/>
        </w:rPr>
        <w:tab/>
        <w:t>$246,983.09</w:t>
      </w:r>
    </w:p>
    <w:p w14:paraId="6FC03DB6" w14:textId="77777777" w:rsidR="009F5560" w:rsidRPr="00D266D8" w:rsidRDefault="009F5560" w:rsidP="009F5560">
      <w:pPr>
        <w:ind w:firstLine="0"/>
        <w:rPr>
          <w:rFonts w:ascii="Century Gothic" w:hAnsi="Century Gothic"/>
          <w:sz w:val="22"/>
          <w:szCs w:val="22"/>
        </w:rPr>
      </w:pPr>
    </w:p>
    <w:p w14:paraId="1E6A8DD6" w14:textId="1F6BBF86" w:rsidR="009F5560" w:rsidRPr="00D266D8" w:rsidRDefault="009F5560" w:rsidP="009F5560">
      <w:pPr>
        <w:rPr>
          <w:rFonts w:ascii="Century Gothic" w:hAnsi="Century Gothic"/>
          <w:sz w:val="22"/>
          <w:szCs w:val="22"/>
        </w:rPr>
      </w:pPr>
      <w:r w:rsidRPr="00D266D8">
        <w:rPr>
          <w:rFonts w:ascii="Century Gothic" w:hAnsi="Century Gothic"/>
          <w:sz w:val="22"/>
          <w:szCs w:val="22"/>
        </w:rPr>
        <w:t>S/T Franklin moved, and BD Bentz seconded</w:t>
      </w:r>
      <w:r w:rsidR="008503E7" w:rsidRPr="00D266D8">
        <w:rPr>
          <w:rFonts w:ascii="Century Gothic" w:hAnsi="Century Gothic"/>
          <w:sz w:val="22"/>
          <w:szCs w:val="22"/>
        </w:rPr>
        <w:t>, to award</w:t>
      </w:r>
      <w:r w:rsidRPr="00D266D8">
        <w:rPr>
          <w:rFonts w:ascii="Century Gothic" w:hAnsi="Century Gothic"/>
          <w:sz w:val="22"/>
          <w:szCs w:val="22"/>
        </w:rPr>
        <w:t xml:space="preserve"> bids to the contractors for the amounts listed.  All eligible to vote were in favor; no one was opposed.  The motion passed.</w:t>
      </w:r>
    </w:p>
    <w:p w14:paraId="6DEA4BD6" w14:textId="5DDA01B4" w:rsidR="009F5560" w:rsidRPr="00D266D8" w:rsidRDefault="009F5560" w:rsidP="009F5560">
      <w:pPr>
        <w:ind w:firstLine="0"/>
        <w:rPr>
          <w:rFonts w:ascii="Century Gothic" w:hAnsi="Century Gothic"/>
          <w:sz w:val="22"/>
          <w:szCs w:val="22"/>
        </w:rPr>
      </w:pPr>
    </w:p>
    <w:p w14:paraId="4C924D7B" w14:textId="4F1D35DD" w:rsidR="00595BD8" w:rsidRPr="00D266D8" w:rsidRDefault="00595BD8" w:rsidP="00595BD8">
      <w:pPr>
        <w:rPr>
          <w:rFonts w:ascii="Century Gothic" w:hAnsi="Century Gothic"/>
          <w:b/>
          <w:bCs/>
          <w:sz w:val="22"/>
          <w:szCs w:val="22"/>
          <w:u w:val="single"/>
        </w:rPr>
      </w:pPr>
      <w:r w:rsidRPr="00D266D8">
        <w:rPr>
          <w:rFonts w:ascii="Century Gothic" w:hAnsi="Century Gothic"/>
          <w:b/>
          <w:bCs/>
          <w:sz w:val="22"/>
          <w:szCs w:val="22"/>
          <w:u w:val="single"/>
        </w:rPr>
        <w:t>Item #7: Decision for November and December 2026 meeting</w:t>
      </w:r>
      <w:r w:rsidR="003F767C" w:rsidRPr="00D266D8">
        <w:rPr>
          <w:rFonts w:ascii="Century Gothic" w:hAnsi="Century Gothic"/>
          <w:b/>
          <w:bCs/>
          <w:sz w:val="22"/>
          <w:szCs w:val="22"/>
          <w:u w:val="single"/>
        </w:rPr>
        <w:t>s (action item)</w:t>
      </w:r>
    </w:p>
    <w:p w14:paraId="38AD6F92" w14:textId="36232334" w:rsidR="00052EA3" w:rsidRPr="00D266D8" w:rsidRDefault="009F5560" w:rsidP="00595BD8">
      <w:pPr>
        <w:rPr>
          <w:rFonts w:ascii="Century Gothic" w:hAnsi="Century Gothic"/>
          <w:sz w:val="22"/>
          <w:szCs w:val="22"/>
        </w:rPr>
      </w:pPr>
      <w:r w:rsidRPr="00D266D8">
        <w:rPr>
          <w:rFonts w:ascii="Century Gothic" w:hAnsi="Century Gothic"/>
          <w:sz w:val="22"/>
          <w:szCs w:val="22"/>
        </w:rPr>
        <w:t xml:space="preserve">DM Kesling said that there is a </w:t>
      </w:r>
      <w:r w:rsidR="00F30FEF" w:rsidRPr="00D266D8">
        <w:rPr>
          <w:rFonts w:ascii="Century Gothic" w:hAnsi="Century Gothic"/>
          <w:sz w:val="22"/>
          <w:szCs w:val="22"/>
        </w:rPr>
        <w:t>scheduling</w:t>
      </w:r>
      <w:r w:rsidRPr="00D266D8">
        <w:rPr>
          <w:rFonts w:ascii="Century Gothic" w:hAnsi="Century Gothic"/>
          <w:sz w:val="22"/>
          <w:szCs w:val="22"/>
        </w:rPr>
        <w:t xml:space="preserve"> conflict yearly in November and December due to</w:t>
      </w:r>
      <w:r w:rsidR="00F30FEF" w:rsidRPr="00D266D8">
        <w:rPr>
          <w:rFonts w:ascii="Century Gothic" w:hAnsi="Century Gothic"/>
          <w:sz w:val="22"/>
          <w:szCs w:val="22"/>
        </w:rPr>
        <w:t xml:space="preserve"> Thanksgiving and Christmas holidays.  The board was asked if it wanted to schedule a special meeting and cancel the regularly scheduled meetings in those months.  BD Ramsay suggested, due to the number of contracts the District has received, to instead move the meetings in those months a week ahead to the third Thursday.  DM Kesling said there will be fewer contracts in these months.  Following discussion, BD Bentz moved, and BD seconded, to cancel the regularly scheduled meetings in November and December and hold a special meeting December 10, 2026.  The Admin Assist will locate a restaurant for staff and board to celebrate </w:t>
      </w:r>
      <w:r w:rsidR="00560B40" w:rsidRPr="00D266D8">
        <w:rPr>
          <w:rFonts w:ascii="Century Gothic" w:hAnsi="Century Gothic"/>
          <w:sz w:val="22"/>
          <w:szCs w:val="22"/>
        </w:rPr>
        <w:t>afterward</w:t>
      </w:r>
      <w:r w:rsidR="00F30FEF" w:rsidRPr="00D266D8">
        <w:rPr>
          <w:rFonts w:ascii="Century Gothic" w:hAnsi="Century Gothic"/>
          <w:sz w:val="22"/>
          <w:szCs w:val="22"/>
        </w:rPr>
        <w:t>.  All eligible to vote were in favor; no one was opposed.  The motion passed.</w:t>
      </w:r>
    </w:p>
    <w:p w14:paraId="3B4B732B" w14:textId="25774ACC" w:rsidR="00FE7454" w:rsidRPr="00D266D8" w:rsidRDefault="0013587B" w:rsidP="00FE7454">
      <w:pPr>
        <w:rPr>
          <w:rFonts w:ascii="Century Gothic" w:hAnsi="Century Gothic"/>
          <w:sz w:val="22"/>
          <w:szCs w:val="22"/>
        </w:rPr>
      </w:pPr>
      <w:commentRangeStart w:id="0"/>
      <w:commentRangeEnd w:id="0"/>
      <w:r w:rsidRPr="00D266D8">
        <w:rPr>
          <w:rStyle w:val="CommentReference"/>
          <w:rFonts w:ascii="Century Gothic" w:hAnsi="Century Gothic"/>
          <w:sz w:val="22"/>
          <w:szCs w:val="22"/>
        </w:rPr>
        <w:commentReference w:id="0"/>
      </w:r>
    </w:p>
    <w:p w14:paraId="4FFB74CF" w14:textId="34F8B51E" w:rsidR="0013587B" w:rsidRPr="00D266D8" w:rsidRDefault="0013587B" w:rsidP="0013587B">
      <w:pPr>
        <w:rPr>
          <w:rFonts w:ascii="Century Gothic" w:hAnsi="Century Gothic"/>
          <w:b/>
          <w:bCs/>
          <w:sz w:val="22"/>
          <w:szCs w:val="22"/>
          <w:u w:val="single"/>
          <w:lang w:val="en-US"/>
        </w:rPr>
      </w:pPr>
      <w:r w:rsidRPr="00D266D8">
        <w:rPr>
          <w:rFonts w:ascii="Century Gothic" w:hAnsi="Century Gothic"/>
          <w:b/>
          <w:bCs/>
          <w:sz w:val="22"/>
          <w:szCs w:val="22"/>
          <w:u w:val="single"/>
          <w:lang w:val="en-US"/>
        </w:rPr>
        <w:t>Item #8: CWMA Coordinator Bonus (</w:t>
      </w:r>
      <w:r w:rsidR="008503E7" w:rsidRPr="00D266D8">
        <w:rPr>
          <w:rFonts w:ascii="Century Gothic" w:hAnsi="Century Gothic"/>
          <w:b/>
          <w:bCs/>
          <w:sz w:val="22"/>
          <w:szCs w:val="22"/>
          <w:u w:val="single"/>
          <w:lang w:val="en-US"/>
        </w:rPr>
        <w:t>a</w:t>
      </w:r>
      <w:r w:rsidRPr="00D266D8">
        <w:rPr>
          <w:rFonts w:ascii="Century Gothic" w:hAnsi="Century Gothic"/>
          <w:b/>
          <w:bCs/>
          <w:sz w:val="22"/>
          <w:szCs w:val="22"/>
          <w:u w:val="single"/>
          <w:lang w:val="en-US"/>
        </w:rPr>
        <w:t xml:space="preserve">ction </w:t>
      </w:r>
      <w:r w:rsidR="008503E7" w:rsidRPr="00D266D8">
        <w:rPr>
          <w:rFonts w:ascii="Century Gothic" w:hAnsi="Century Gothic"/>
          <w:b/>
          <w:bCs/>
          <w:sz w:val="22"/>
          <w:szCs w:val="22"/>
          <w:u w:val="single"/>
          <w:lang w:val="en-US"/>
        </w:rPr>
        <w:t>i</w:t>
      </w:r>
      <w:commentRangeStart w:id="1"/>
      <w:commentRangeStart w:id="2"/>
      <w:r w:rsidRPr="00D266D8">
        <w:rPr>
          <w:rFonts w:ascii="Century Gothic" w:hAnsi="Century Gothic"/>
          <w:b/>
          <w:bCs/>
          <w:sz w:val="22"/>
          <w:szCs w:val="22"/>
          <w:u w:val="single"/>
          <w:lang w:val="en-US"/>
        </w:rPr>
        <w:t>tem</w:t>
      </w:r>
      <w:commentRangeEnd w:id="1"/>
      <w:r w:rsidR="003C0F78" w:rsidRPr="00D266D8">
        <w:rPr>
          <w:rStyle w:val="CommentReference"/>
          <w:rFonts w:ascii="Century Gothic" w:hAnsi="Century Gothic"/>
          <w:b/>
          <w:bCs/>
          <w:sz w:val="22"/>
          <w:szCs w:val="22"/>
          <w:u w:val="single"/>
          <w:lang w:val="en-US"/>
        </w:rPr>
        <w:commentReference w:id="1"/>
      </w:r>
      <w:commentRangeEnd w:id="2"/>
      <w:r w:rsidR="00342920" w:rsidRPr="00D266D8">
        <w:rPr>
          <w:rStyle w:val="CommentReference"/>
          <w:rFonts w:ascii="Century Gothic" w:hAnsi="Century Gothic"/>
          <w:b/>
          <w:bCs/>
          <w:sz w:val="22"/>
          <w:szCs w:val="22"/>
          <w:u w:val="single"/>
          <w:lang w:val="en-US"/>
        </w:rPr>
        <w:commentReference w:id="2"/>
      </w:r>
      <w:r w:rsidRPr="00D266D8">
        <w:rPr>
          <w:rFonts w:ascii="Century Gothic" w:hAnsi="Century Gothic"/>
          <w:b/>
          <w:bCs/>
          <w:sz w:val="22"/>
          <w:szCs w:val="22"/>
          <w:u w:val="single"/>
          <w:lang w:val="en-US"/>
        </w:rPr>
        <w:t>)</w:t>
      </w:r>
    </w:p>
    <w:p w14:paraId="7CBD1611" w14:textId="77777777" w:rsidR="0013587B" w:rsidRPr="00D266D8" w:rsidRDefault="0013587B" w:rsidP="0013587B">
      <w:pPr>
        <w:rPr>
          <w:rFonts w:ascii="Century Gothic" w:hAnsi="Century Gothic"/>
          <w:sz w:val="22"/>
          <w:szCs w:val="22"/>
          <w:lang w:val="en-US"/>
        </w:rPr>
      </w:pPr>
      <w:r w:rsidRPr="00D266D8">
        <w:rPr>
          <w:rFonts w:ascii="Century Gothic" w:hAnsi="Century Gothic"/>
          <w:sz w:val="22"/>
          <w:szCs w:val="22"/>
          <w:lang w:val="en-US"/>
        </w:rPr>
        <w:t>DM Kesling recommended that Agenda Items #8 and #9 be discussed together. He commended CWMA Goss for his exceptional work and expressed a desire to financially recognize his contributions. He also noted that he intended to request staff bonuses at Christmas. Regarding Agenda Item #9, he discussed a recent interview in which the candidate requested a salary higher than the amount budgeted for the position. He asked the Board to consider whether District salaries were keeping pace with inflation and stated that higher compensation may be necessary to attract qualified staff. He added that the recent departure of Braden Morris, who left that week to return to North Idaho, could potentially offset the additional salary expense.</w:t>
      </w:r>
    </w:p>
    <w:p w14:paraId="7D048774" w14:textId="77777777" w:rsidR="0013587B" w:rsidRDefault="0013587B" w:rsidP="0013587B">
      <w:pPr>
        <w:rPr>
          <w:rFonts w:ascii="Century Gothic" w:hAnsi="Century Gothic"/>
          <w:sz w:val="22"/>
          <w:szCs w:val="22"/>
          <w:lang w:val="en-US"/>
        </w:rPr>
      </w:pPr>
      <w:r w:rsidRPr="00D266D8">
        <w:rPr>
          <w:rFonts w:ascii="Century Gothic" w:hAnsi="Century Gothic"/>
          <w:sz w:val="22"/>
          <w:szCs w:val="22"/>
          <w:lang w:val="en-US"/>
        </w:rPr>
        <w:t>BD Ramsay recommended keeping the two items separate. She stated that, while she did not dispute that a bonus may be warranted, she questioned whether the decision should be made by the Board or left to the District Manager. DM Kesling responded that salaries and bonuses had historically been brought to the Board for approval because the Board controls District expenditures. He explained that he makes recommendations and the Board approves them. BC Hussey confirmed this understanding. DM Kesling also stated that the Oregon Department of Agriculture (ODA) mandates pay rates and bonuses and said he would locate the applicable guidance.</w:t>
      </w:r>
    </w:p>
    <w:p w14:paraId="5F4DF4A1" w14:textId="77777777" w:rsidR="003270AE" w:rsidRPr="00D266D8" w:rsidRDefault="003270AE" w:rsidP="0013587B">
      <w:pPr>
        <w:rPr>
          <w:rFonts w:ascii="Century Gothic" w:hAnsi="Century Gothic"/>
          <w:sz w:val="22"/>
          <w:szCs w:val="22"/>
          <w:lang w:val="en-US"/>
        </w:rPr>
      </w:pPr>
    </w:p>
    <w:p w14:paraId="31CD61F4" w14:textId="77777777" w:rsidR="0013587B" w:rsidRPr="00D266D8" w:rsidRDefault="0013587B" w:rsidP="0013587B">
      <w:pPr>
        <w:rPr>
          <w:rFonts w:ascii="Century Gothic" w:hAnsi="Century Gothic"/>
          <w:sz w:val="22"/>
          <w:szCs w:val="22"/>
          <w:lang w:val="en-US"/>
        </w:rPr>
      </w:pPr>
      <w:r w:rsidRPr="00D266D8">
        <w:rPr>
          <w:rFonts w:ascii="Century Gothic" w:hAnsi="Century Gothic"/>
          <w:sz w:val="22"/>
          <w:szCs w:val="22"/>
          <w:lang w:val="en-US"/>
        </w:rPr>
        <w:t>DM Kesling further supported the bonus by explaining that the future of the District’s fencing projects remains uncertain and that CWMA Goss had assumed responsibility for managing the project in addition to his regular duties. This had increased his workload and avoided the need to hire additional staff. DM Kesling also noted that bonuses can serve as an incentive for employees to take on additional responsibilities.</w:t>
      </w:r>
    </w:p>
    <w:p w14:paraId="5F617700" w14:textId="77777777" w:rsidR="006D2E68" w:rsidRPr="00D266D8" w:rsidRDefault="006D2E68" w:rsidP="0013587B">
      <w:pPr>
        <w:rPr>
          <w:rFonts w:ascii="Century Gothic" w:hAnsi="Century Gothic"/>
          <w:sz w:val="22"/>
          <w:szCs w:val="22"/>
          <w:lang w:val="en-US"/>
        </w:rPr>
      </w:pPr>
    </w:p>
    <w:p w14:paraId="2F33AE60" w14:textId="5EC65A42" w:rsidR="0013587B" w:rsidRPr="00D266D8" w:rsidRDefault="0013587B" w:rsidP="0013587B">
      <w:pPr>
        <w:rPr>
          <w:rFonts w:ascii="Century Gothic" w:hAnsi="Century Gothic"/>
          <w:sz w:val="22"/>
          <w:szCs w:val="22"/>
          <w:lang w:val="en-US"/>
        </w:rPr>
      </w:pPr>
      <w:r w:rsidRPr="00D266D8">
        <w:rPr>
          <w:rFonts w:ascii="Century Gothic" w:hAnsi="Century Gothic"/>
          <w:sz w:val="22"/>
          <w:szCs w:val="22"/>
          <w:lang w:val="en-US"/>
        </w:rPr>
        <w:t xml:space="preserve">Discussion also addressed District compensation compared with federal salaries. DM Kesling stated that federal compensation continues to exceed District pay and suggested researching the issue further. In response to BD Ramsay’s question about why federal employees were seeking employment with the District, DM Kesling suggested that the current work environment within the federal government may be a </w:t>
      </w:r>
      <w:r w:rsidRPr="00D266D8">
        <w:rPr>
          <w:rFonts w:ascii="Century Gothic" w:hAnsi="Century Gothic"/>
          <w:sz w:val="22"/>
          <w:szCs w:val="22"/>
          <w:lang w:val="en-US"/>
        </w:rPr>
        <w:lastRenderedPageBreak/>
        <w:t>contributing factor. BD Bentz noted that, while he was unsure how the bonus would affect Harney SWCD, the District Manager was better positioned to assess its impact.</w:t>
      </w:r>
    </w:p>
    <w:p w14:paraId="79948095" w14:textId="77777777" w:rsidR="006D2E68" w:rsidRPr="00D266D8" w:rsidRDefault="006D2E68" w:rsidP="0013587B">
      <w:pPr>
        <w:rPr>
          <w:rFonts w:ascii="Century Gothic" w:hAnsi="Century Gothic"/>
          <w:sz w:val="22"/>
          <w:szCs w:val="22"/>
          <w:lang w:val="en-US"/>
        </w:rPr>
      </w:pPr>
    </w:p>
    <w:p w14:paraId="6CB55F74" w14:textId="77777777" w:rsidR="0013587B" w:rsidRPr="00D266D8" w:rsidRDefault="0013587B" w:rsidP="0013587B">
      <w:pPr>
        <w:rPr>
          <w:rFonts w:ascii="Century Gothic" w:hAnsi="Century Gothic"/>
          <w:sz w:val="22"/>
          <w:szCs w:val="22"/>
          <w:lang w:val="en-US"/>
        </w:rPr>
      </w:pPr>
      <w:r w:rsidRPr="00D266D8">
        <w:rPr>
          <w:rFonts w:ascii="Century Gothic" w:hAnsi="Century Gothic"/>
          <w:sz w:val="22"/>
          <w:szCs w:val="22"/>
          <w:lang w:val="en-US"/>
        </w:rPr>
        <w:t>Following further discussion, BD Bentz moved to approve the bonus as presented for CWMA Goss in recognition of his work. S/T Franklin seconded the motion. All eligible voting members voted in favor, with none opposed. The motion passed.</w:t>
      </w:r>
    </w:p>
    <w:p w14:paraId="4DAD908E" w14:textId="77777777" w:rsidR="006D2E68" w:rsidRPr="00D266D8" w:rsidRDefault="006D2E68" w:rsidP="0013587B">
      <w:pPr>
        <w:rPr>
          <w:rFonts w:ascii="Century Gothic" w:hAnsi="Century Gothic"/>
          <w:sz w:val="22"/>
          <w:szCs w:val="22"/>
          <w:lang w:val="en-US"/>
        </w:rPr>
      </w:pPr>
    </w:p>
    <w:p w14:paraId="051BE965" w14:textId="77777777" w:rsidR="0013587B" w:rsidRPr="00D266D8" w:rsidRDefault="0013587B" w:rsidP="0013587B">
      <w:pPr>
        <w:rPr>
          <w:rFonts w:ascii="Century Gothic" w:hAnsi="Century Gothic"/>
          <w:sz w:val="22"/>
          <w:szCs w:val="22"/>
          <w:lang w:val="en-US"/>
        </w:rPr>
      </w:pPr>
      <w:r w:rsidRPr="00D266D8">
        <w:rPr>
          <w:rFonts w:ascii="Century Gothic" w:hAnsi="Century Gothic"/>
          <w:sz w:val="22"/>
          <w:szCs w:val="22"/>
          <w:lang w:val="en-US"/>
        </w:rPr>
        <w:t>CWMA Goss thanked the Board. BD Ramsay clarified that her objection was not personal but related to the process and the issue under consideration.</w:t>
      </w:r>
    </w:p>
    <w:p w14:paraId="55239489" w14:textId="77777777" w:rsidR="0013587B" w:rsidRPr="00D266D8" w:rsidRDefault="0013587B" w:rsidP="00FE7454">
      <w:pPr>
        <w:rPr>
          <w:rFonts w:ascii="Century Gothic" w:hAnsi="Century Gothic"/>
          <w:sz w:val="22"/>
          <w:szCs w:val="22"/>
        </w:rPr>
      </w:pPr>
    </w:p>
    <w:p w14:paraId="03B79129" w14:textId="77777777" w:rsidR="00595BD8" w:rsidRPr="00D266D8" w:rsidRDefault="00595BD8" w:rsidP="00595BD8">
      <w:pPr>
        <w:rPr>
          <w:rFonts w:ascii="Century Gothic" w:hAnsi="Century Gothic"/>
          <w:b/>
          <w:bCs/>
          <w:sz w:val="22"/>
          <w:szCs w:val="22"/>
          <w:u w:val="single"/>
        </w:rPr>
      </w:pPr>
      <w:r w:rsidRPr="00D266D8">
        <w:rPr>
          <w:rFonts w:ascii="Century Gothic" w:hAnsi="Century Gothic"/>
          <w:b/>
          <w:bCs/>
          <w:sz w:val="22"/>
          <w:szCs w:val="22"/>
          <w:u w:val="single"/>
        </w:rPr>
        <w:t>Item 9: Precision Ag position (discussion/update)</w:t>
      </w:r>
    </w:p>
    <w:p w14:paraId="1105CAB0" w14:textId="77777777" w:rsidR="00EB4062" w:rsidRPr="00D266D8" w:rsidRDefault="00EF60E0" w:rsidP="00595BD8">
      <w:pPr>
        <w:rPr>
          <w:rFonts w:ascii="Century Gothic" w:hAnsi="Century Gothic"/>
          <w:sz w:val="22"/>
          <w:szCs w:val="22"/>
        </w:rPr>
      </w:pPr>
      <w:r w:rsidRPr="00D266D8">
        <w:rPr>
          <w:rFonts w:ascii="Century Gothic" w:hAnsi="Century Gothic"/>
          <w:sz w:val="22"/>
          <w:szCs w:val="22"/>
        </w:rPr>
        <w:t>DM Kesling submitted the current e</w:t>
      </w:r>
      <w:r w:rsidR="00595BD8" w:rsidRPr="00D266D8">
        <w:rPr>
          <w:rFonts w:ascii="Century Gothic" w:hAnsi="Century Gothic"/>
          <w:sz w:val="22"/>
          <w:szCs w:val="22"/>
        </w:rPr>
        <w:t>mployee pay schedule</w:t>
      </w:r>
      <w:r w:rsidRPr="00D266D8">
        <w:rPr>
          <w:rFonts w:ascii="Century Gothic" w:hAnsi="Century Gothic"/>
          <w:sz w:val="22"/>
          <w:szCs w:val="22"/>
        </w:rPr>
        <w:t xml:space="preserve">.  With the recent interview for </w:t>
      </w:r>
      <w:r w:rsidR="00AA7B47" w:rsidRPr="00D266D8">
        <w:rPr>
          <w:rFonts w:ascii="Century Gothic" w:hAnsi="Century Gothic"/>
          <w:sz w:val="22"/>
          <w:szCs w:val="22"/>
        </w:rPr>
        <w:t xml:space="preserve">the </w:t>
      </w:r>
      <w:r w:rsidRPr="00D266D8">
        <w:rPr>
          <w:rFonts w:ascii="Century Gothic" w:hAnsi="Century Gothic"/>
          <w:sz w:val="22"/>
          <w:szCs w:val="22"/>
        </w:rPr>
        <w:t xml:space="preserve">Precision Ag position, step one is what the </w:t>
      </w:r>
      <w:r w:rsidR="00AA7B47" w:rsidRPr="00D266D8">
        <w:rPr>
          <w:rFonts w:ascii="Century Gothic" w:hAnsi="Century Gothic"/>
          <w:sz w:val="22"/>
          <w:szCs w:val="22"/>
        </w:rPr>
        <w:t>district</w:t>
      </w:r>
      <w:r w:rsidRPr="00D266D8">
        <w:rPr>
          <w:rFonts w:ascii="Century Gothic" w:hAnsi="Century Gothic"/>
          <w:sz w:val="22"/>
          <w:szCs w:val="22"/>
        </w:rPr>
        <w:t xml:space="preserve"> currently has funds for.  The candidate is asking to be placed between steps three and four, moving to step nine after review.  He has also asked for the probationary period to be </w:t>
      </w:r>
      <w:r w:rsidR="00AA7B47" w:rsidRPr="00D266D8">
        <w:rPr>
          <w:rFonts w:ascii="Century Gothic" w:hAnsi="Century Gothic"/>
          <w:sz w:val="22"/>
          <w:szCs w:val="22"/>
        </w:rPr>
        <w:t>waived for health insurance enrollment</w:t>
      </w:r>
      <w:r w:rsidRPr="00D266D8">
        <w:rPr>
          <w:rFonts w:ascii="Century Gothic" w:hAnsi="Century Gothic"/>
          <w:sz w:val="22"/>
          <w:szCs w:val="22"/>
        </w:rPr>
        <w:t xml:space="preserve">.  </w:t>
      </w:r>
    </w:p>
    <w:p w14:paraId="1D8F238A" w14:textId="77777777" w:rsidR="00EB4062" w:rsidRPr="00D266D8" w:rsidRDefault="00EB4062" w:rsidP="00595BD8">
      <w:pPr>
        <w:rPr>
          <w:rFonts w:ascii="Century Gothic" w:hAnsi="Century Gothic"/>
          <w:sz w:val="22"/>
          <w:szCs w:val="22"/>
        </w:rPr>
      </w:pPr>
    </w:p>
    <w:p w14:paraId="60D37E6D" w14:textId="5103DAA0" w:rsidR="00AA7B47" w:rsidRPr="00D266D8" w:rsidRDefault="0013587B" w:rsidP="00595BD8">
      <w:pPr>
        <w:rPr>
          <w:rFonts w:ascii="Century Gothic" w:hAnsi="Century Gothic"/>
          <w:sz w:val="22"/>
          <w:szCs w:val="22"/>
        </w:rPr>
      </w:pPr>
      <w:r w:rsidRPr="00D266D8">
        <w:rPr>
          <w:rFonts w:ascii="Century Gothic" w:hAnsi="Century Gothic"/>
          <w:sz w:val="22"/>
          <w:szCs w:val="22"/>
        </w:rPr>
        <w:t>DM Kesling</w:t>
      </w:r>
      <w:r w:rsidR="00EF60E0" w:rsidRPr="00D266D8">
        <w:rPr>
          <w:rFonts w:ascii="Century Gothic" w:hAnsi="Century Gothic"/>
          <w:sz w:val="22"/>
          <w:szCs w:val="22"/>
        </w:rPr>
        <w:t xml:space="preserve"> was concerned that if the federal government hiring opens up again</w:t>
      </w:r>
      <w:r w:rsidR="00AA7B47" w:rsidRPr="00D266D8">
        <w:rPr>
          <w:rFonts w:ascii="Century Gothic" w:hAnsi="Century Gothic"/>
          <w:sz w:val="22"/>
          <w:szCs w:val="22"/>
        </w:rPr>
        <w:t>,</w:t>
      </w:r>
      <w:r w:rsidR="00EF60E0" w:rsidRPr="00D266D8">
        <w:rPr>
          <w:rFonts w:ascii="Century Gothic" w:hAnsi="Century Gothic"/>
          <w:sz w:val="22"/>
          <w:szCs w:val="22"/>
        </w:rPr>
        <w:t xml:space="preserve"> staff</w:t>
      </w:r>
      <w:r w:rsidR="00AA7B47" w:rsidRPr="00D266D8">
        <w:rPr>
          <w:rFonts w:ascii="Century Gothic" w:hAnsi="Century Gothic"/>
          <w:sz w:val="22"/>
          <w:szCs w:val="22"/>
        </w:rPr>
        <w:t xml:space="preserve"> might leave to earn </w:t>
      </w:r>
      <w:r w:rsidR="00342920" w:rsidRPr="00D266D8">
        <w:rPr>
          <w:rFonts w:ascii="Century Gothic" w:hAnsi="Century Gothic"/>
          <w:sz w:val="22"/>
          <w:szCs w:val="22"/>
        </w:rPr>
        <w:t xml:space="preserve">up to </w:t>
      </w:r>
      <w:r w:rsidR="00AA7B47" w:rsidRPr="00D266D8">
        <w:rPr>
          <w:rFonts w:ascii="Century Gothic" w:hAnsi="Century Gothic"/>
          <w:sz w:val="22"/>
          <w:szCs w:val="22"/>
        </w:rPr>
        <w:t>25% more in salary</w:t>
      </w:r>
      <w:r w:rsidR="00D266D8" w:rsidRPr="00D266D8">
        <w:rPr>
          <w:rFonts w:ascii="Century Gothic" w:hAnsi="Century Gothic"/>
          <w:sz w:val="22"/>
          <w:szCs w:val="22"/>
        </w:rPr>
        <w:t>.</w:t>
      </w:r>
      <w:r w:rsidR="006D2E68" w:rsidRPr="00D266D8">
        <w:rPr>
          <w:rFonts w:ascii="Century Gothic" w:hAnsi="Century Gothic"/>
          <w:sz w:val="22"/>
          <w:szCs w:val="22"/>
        </w:rPr>
        <w:t xml:space="preserve"> </w:t>
      </w:r>
      <w:r w:rsidR="00342920" w:rsidRPr="00D266D8">
        <w:rPr>
          <w:rFonts w:ascii="Century Gothic" w:hAnsi="Century Gothic"/>
          <w:sz w:val="22"/>
          <w:szCs w:val="22"/>
        </w:rPr>
        <w:t>Grant priority changes and new grants allow the</w:t>
      </w:r>
      <w:r w:rsidR="00EB4062" w:rsidRPr="00D266D8">
        <w:rPr>
          <w:rFonts w:ascii="Century Gothic" w:hAnsi="Century Gothic"/>
          <w:sz w:val="22"/>
          <w:szCs w:val="22"/>
        </w:rPr>
        <w:t xml:space="preserve"> District </w:t>
      </w:r>
      <w:r w:rsidR="00342920" w:rsidRPr="00D266D8">
        <w:rPr>
          <w:rFonts w:ascii="Century Gothic" w:hAnsi="Century Gothic"/>
          <w:sz w:val="22"/>
          <w:szCs w:val="22"/>
        </w:rPr>
        <w:t xml:space="preserve">to </w:t>
      </w:r>
      <w:r w:rsidR="00EB4062" w:rsidRPr="00D266D8">
        <w:rPr>
          <w:rFonts w:ascii="Century Gothic" w:hAnsi="Century Gothic"/>
          <w:sz w:val="22"/>
          <w:szCs w:val="22"/>
        </w:rPr>
        <w:t>include</w:t>
      </w:r>
      <w:r w:rsidR="00342920" w:rsidRPr="00D266D8">
        <w:rPr>
          <w:rFonts w:ascii="Century Gothic" w:hAnsi="Century Gothic"/>
          <w:sz w:val="22"/>
          <w:szCs w:val="22"/>
        </w:rPr>
        <w:t xml:space="preserve"> </w:t>
      </w:r>
      <w:r w:rsidR="00D266D8" w:rsidRPr="00D266D8">
        <w:rPr>
          <w:rFonts w:ascii="Century Gothic" w:hAnsi="Century Gothic"/>
          <w:sz w:val="22"/>
          <w:szCs w:val="22"/>
        </w:rPr>
        <w:t>salary increases.</w:t>
      </w:r>
      <w:r w:rsidR="00EB4062" w:rsidRPr="00D266D8">
        <w:rPr>
          <w:rFonts w:ascii="Century Gothic" w:hAnsi="Century Gothic"/>
          <w:sz w:val="22"/>
          <w:szCs w:val="22"/>
        </w:rPr>
        <w:t xml:space="preserve"> It can be a DM’s decision if </w:t>
      </w:r>
      <w:r w:rsidR="00D266D8" w:rsidRPr="00D266D8">
        <w:rPr>
          <w:rFonts w:ascii="Century Gothic" w:hAnsi="Century Gothic"/>
          <w:sz w:val="22"/>
          <w:szCs w:val="22"/>
        </w:rPr>
        <w:t>it’s</w:t>
      </w:r>
      <w:r w:rsidR="00EB4062" w:rsidRPr="00D266D8">
        <w:rPr>
          <w:rFonts w:ascii="Century Gothic" w:hAnsi="Century Gothic"/>
          <w:sz w:val="22"/>
          <w:szCs w:val="22"/>
        </w:rPr>
        <w:t xml:space="preserve"> within scale, and he wanted to discuss it with the board.</w:t>
      </w:r>
    </w:p>
    <w:p w14:paraId="4683FEE8" w14:textId="77777777" w:rsidR="00EB4062" w:rsidRPr="00D266D8" w:rsidRDefault="00EB4062" w:rsidP="00595BD8">
      <w:pPr>
        <w:rPr>
          <w:rFonts w:ascii="Century Gothic" w:hAnsi="Century Gothic"/>
          <w:sz w:val="22"/>
          <w:szCs w:val="22"/>
        </w:rPr>
      </w:pPr>
    </w:p>
    <w:p w14:paraId="5E87501B" w14:textId="1BE6FD46" w:rsidR="00EB4062" w:rsidRPr="00D266D8" w:rsidRDefault="00EB4062" w:rsidP="00595BD8">
      <w:pPr>
        <w:rPr>
          <w:rFonts w:ascii="Century Gothic" w:hAnsi="Century Gothic"/>
          <w:sz w:val="22"/>
          <w:szCs w:val="22"/>
        </w:rPr>
      </w:pPr>
      <w:r w:rsidRPr="00D266D8">
        <w:rPr>
          <w:rFonts w:ascii="Century Gothic" w:hAnsi="Century Gothic"/>
          <w:sz w:val="22"/>
          <w:szCs w:val="22"/>
        </w:rPr>
        <w:t>The SONEC position will no</w:t>
      </w:r>
      <w:r w:rsidR="0013587B" w:rsidRPr="00D266D8">
        <w:rPr>
          <w:rFonts w:ascii="Century Gothic" w:hAnsi="Century Gothic"/>
          <w:sz w:val="22"/>
          <w:szCs w:val="22"/>
        </w:rPr>
        <w:t>t</w:t>
      </w:r>
      <w:r w:rsidRPr="00D266D8">
        <w:rPr>
          <w:rFonts w:ascii="Century Gothic" w:hAnsi="Century Gothic"/>
          <w:sz w:val="22"/>
          <w:szCs w:val="22"/>
        </w:rPr>
        <w:t xml:space="preserve"> be filled.  Funds for the position </w:t>
      </w:r>
      <w:r w:rsidR="0013587B" w:rsidRPr="00D266D8">
        <w:rPr>
          <w:rFonts w:ascii="Century Gothic" w:hAnsi="Century Gothic"/>
          <w:sz w:val="22"/>
          <w:szCs w:val="22"/>
        </w:rPr>
        <w:t xml:space="preserve">are </w:t>
      </w:r>
      <w:r w:rsidRPr="00D266D8">
        <w:rPr>
          <w:rFonts w:ascii="Century Gothic" w:hAnsi="Century Gothic"/>
          <w:sz w:val="22"/>
          <w:szCs w:val="22"/>
        </w:rPr>
        <w:t xml:space="preserve">down to $10K, </w:t>
      </w:r>
      <w:r w:rsidR="0013587B" w:rsidRPr="00D266D8">
        <w:rPr>
          <w:rFonts w:ascii="Century Gothic" w:hAnsi="Century Gothic"/>
          <w:sz w:val="22"/>
          <w:szCs w:val="22"/>
        </w:rPr>
        <w:t>however</w:t>
      </w:r>
      <w:r w:rsidR="00D266D8" w:rsidRPr="00D266D8">
        <w:rPr>
          <w:rFonts w:ascii="Century Gothic" w:hAnsi="Century Gothic"/>
          <w:sz w:val="22"/>
          <w:szCs w:val="22"/>
        </w:rPr>
        <w:t>,</w:t>
      </w:r>
      <w:r w:rsidR="0013587B" w:rsidRPr="00D266D8">
        <w:rPr>
          <w:rFonts w:ascii="Century Gothic" w:hAnsi="Century Gothic"/>
          <w:sz w:val="22"/>
          <w:szCs w:val="22"/>
        </w:rPr>
        <w:t xml:space="preserve"> </w:t>
      </w:r>
      <w:r w:rsidRPr="00D266D8">
        <w:rPr>
          <w:rFonts w:ascii="Century Gothic" w:hAnsi="Century Gothic"/>
          <w:sz w:val="22"/>
          <w:szCs w:val="22"/>
        </w:rPr>
        <w:t>the Riggs Dam project</w:t>
      </w:r>
      <w:r w:rsidR="0013587B" w:rsidRPr="00D266D8">
        <w:rPr>
          <w:rFonts w:ascii="Century Gothic" w:hAnsi="Century Gothic"/>
          <w:sz w:val="22"/>
          <w:szCs w:val="22"/>
        </w:rPr>
        <w:t xml:space="preserve"> funds</w:t>
      </w:r>
      <w:r w:rsidRPr="00D266D8">
        <w:rPr>
          <w:rFonts w:ascii="Century Gothic" w:hAnsi="Century Gothic"/>
          <w:sz w:val="22"/>
          <w:szCs w:val="22"/>
        </w:rPr>
        <w:t xml:space="preserve"> </w:t>
      </w:r>
      <w:r w:rsidR="0013587B" w:rsidRPr="00D266D8">
        <w:rPr>
          <w:rFonts w:ascii="Century Gothic" w:hAnsi="Century Gothic"/>
          <w:sz w:val="22"/>
          <w:szCs w:val="22"/>
        </w:rPr>
        <w:t>could potentially go</w:t>
      </w:r>
      <w:r w:rsidRPr="00D266D8">
        <w:rPr>
          <w:rFonts w:ascii="Century Gothic" w:hAnsi="Century Gothic"/>
          <w:sz w:val="22"/>
          <w:szCs w:val="22"/>
        </w:rPr>
        <w:t xml:space="preserve"> toward the position.  Discussion followed.  BD Ramsay thought the position should be reflown.  The position involved virtual fencing and working with the refuge and </w:t>
      </w:r>
      <w:r w:rsidR="00C533E2" w:rsidRPr="00D266D8">
        <w:rPr>
          <w:rFonts w:ascii="Century Gothic" w:hAnsi="Century Gothic"/>
          <w:sz w:val="22"/>
          <w:szCs w:val="22"/>
        </w:rPr>
        <w:t>spreading</w:t>
      </w:r>
      <w:r w:rsidRPr="00D266D8">
        <w:rPr>
          <w:rFonts w:ascii="Century Gothic" w:hAnsi="Century Gothic"/>
          <w:sz w:val="22"/>
          <w:szCs w:val="22"/>
        </w:rPr>
        <w:t xml:space="preserve"> out the project to different ways that private landowners graze on the refuge.  BD Ramsay wondered </w:t>
      </w:r>
      <w:r w:rsidR="00C533E2" w:rsidRPr="00D266D8">
        <w:rPr>
          <w:rFonts w:ascii="Century Gothic" w:hAnsi="Century Gothic"/>
          <w:sz w:val="22"/>
          <w:szCs w:val="22"/>
        </w:rPr>
        <w:t>about</w:t>
      </w:r>
      <w:r w:rsidRPr="00D266D8">
        <w:rPr>
          <w:rFonts w:ascii="Century Gothic" w:hAnsi="Century Gothic"/>
          <w:sz w:val="22"/>
          <w:szCs w:val="22"/>
        </w:rPr>
        <w:t xml:space="preserve"> the </w:t>
      </w:r>
      <w:r w:rsidR="00C533E2" w:rsidRPr="00D266D8">
        <w:rPr>
          <w:rFonts w:ascii="Century Gothic" w:hAnsi="Century Gothic"/>
          <w:sz w:val="22"/>
          <w:szCs w:val="22"/>
        </w:rPr>
        <w:t>mid-term</w:t>
      </w:r>
      <w:r w:rsidRPr="00D266D8">
        <w:rPr>
          <w:rFonts w:ascii="Century Gothic" w:hAnsi="Century Gothic"/>
          <w:sz w:val="22"/>
          <w:szCs w:val="22"/>
        </w:rPr>
        <w:t xml:space="preserve"> elections and was concerned that </w:t>
      </w:r>
      <w:r w:rsidR="00C533E2" w:rsidRPr="00D266D8">
        <w:rPr>
          <w:rFonts w:ascii="Century Gothic" w:hAnsi="Century Gothic"/>
          <w:sz w:val="22"/>
          <w:szCs w:val="22"/>
        </w:rPr>
        <w:t>everyone</w:t>
      </w:r>
      <w:r w:rsidRPr="00D266D8">
        <w:rPr>
          <w:rFonts w:ascii="Century Gothic" w:hAnsi="Century Gothic"/>
          <w:sz w:val="22"/>
          <w:szCs w:val="22"/>
        </w:rPr>
        <w:t xml:space="preserve"> is “nursing off of grant money.”  DM Kesling said money is obtained through grazing </w:t>
      </w:r>
      <w:r w:rsidR="006D2E68" w:rsidRPr="00D266D8">
        <w:rPr>
          <w:rFonts w:ascii="Century Gothic" w:hAnsi="Century Gothic"/>
          <w:sz w:val="22"/>
          <w:szCs w:val="22"/>
        </w:rPr>
        <w:t>leases from</w:t>
      </w:r>
      <w:r w:rsidRPr="00D266D8">
        <w:rPr>
          <w:rFonts w:ascii="Century Gothic" w:hAnsi="Century Gothic"/>
          <w:sz w:val="22"/>
          <w:szCs w:val="22"/>
        </w:rPr>
        <w:t xml:space="preserve"> the </w:t>
      </w:r>
      <w:r w:rsidR="00CB17AF" w:rsidRPr="00D266D8">
        <w:rPr>
          <w:rFonts w:ascii="Century Gothic" w:hAnsi="Century Gothic"/>
          <w:sz w:val="22"/>
          <w:szCs w:val="22"/>
        </w:rPr>
        <w:t xml:space="preserve">Malheur </w:t>
      </w:r>
      <w:r w:rsidRPr="00D266D8">
        <w:rPr>
          <w:rFonts w:ascii="Century Gothic" w:hAnsi="Century Gothic"/>
          <w:sz w:val="22"/>
          <w:szCs w:val="22"/>
        </w:rPr>
        <w:t xml:space="preserve">refuge.  BD Ramsay also expressed concern </w:t>
      </w:r>
      <w:r w:rsidR="00C533E2" w:rsidRPr="00D266D8">
        <w:rPr>
          <w:rFonts w:ascii="Century Gothic" w:hAnsi="Century Gothic"/>
          <w:sz w:val="22"/>
          <w:szCs w:val="22"/>
        </w:rPr>
        <w:t xml:space="preserve">about </w:t>
      </w:r>
      <w:r w:rsidRPr="00D266D8">
        <w:rPr>
          <w:rFonts w:ascii="Century Gothic" w:hAnsi="Century Gothic"/>
          <w:sz w:val="22"/>
          <w:szCs w:val="22"/>
        </w:rPr>
        <w:t xml:space="preserve">how the higher salary request might affect other district staff.  BC Hussey also wondered how the staff might feel about a new person receiving a salary </w:t>
      </w:r>
      <w:r w:rsidR="00B2288C" w:rsidRPr="00D266D8">
        <w:rPr>
          <w:rFonts w:ascii="Century Gothic" w:hAnsi="Century Gothic"/>
          <w:sz w:val="22"/>
          <w:szCs w:val="22"/>
        </w:rPr>
        <w:t>jump</w:t>
      </w:r>
      <w:r w:rsidRPr="00D266D8">
        <w:rPr>
          <w:rFonts w:ascii="Century Gothic" w:hAnsi="Century Gothic"/>
          <w:sz w:val="22"/>
          <w:szCs w:val="22"/>
        </w:rPr>
        <w:t xml:space="preserve"> upon being hired.</w:t>
      </w:r>
    </w:p>
    <w:p w14:paraId="7BF00EC8" w14:textId="77777777" w:rsidR="00EB4062" w:rsidRPr="00D266D8" w:rsidRDefault="00EB4062" w:rsidP="00595BD8">
      <w:pPr>
        <w:rPr>
          <w:rFonts w:ascii="Century Gothic" w:hAnsi="Century Gothic"/>
          <w:sz w:val="22"/>
          <w:szCs w:val="22"/>
        </w:rPr>
      </w:pPr>
    </w:p>
    <w:p w14:paraId="6108C930" w14:textId="7F41F6D4" w:rsidR="00AA7B47" w:rsidRPr="00D266D8" w:rsidRDefault="00C533E2" w:rsidP="00595BD8">
      <w:pPr>
        <w:rPr>
          <w:rFonts w:ascii="Century Gothic" w:hAnsi="Century Gothic"/>
          <w:sz w:val="22"/>
          <w:szCs w:val="22"/>
        </w:rPr>
      </w:pPr>
      <w:r w:rsidRPr="00D266D8">
        <w:rPr>
          <w:rFonts w:ascii="Century Gothic" w:hAnsi="Century Gothic"/>
          <w:sz w:val="22"/>
          <w:szCs w:val="22"/>
        </w:rPr>
        <w:t xml:space="preserve">DM Kesling said he provides no guarantees to HSWCD staff regarding permanence.  The term Precision Ag also includes water monitoring, drone use, video—whatever involves keeping people involved in ag.  Fewer people are working in the field but are doing more work. </w:t>
      </w:r>
      <w:r w:rsidR="00381042" w:rsidRPr="00D266D8">
        <w:rPr>
          <w:rFonts w:ascii="Century Gothic" w:hAnsi="Century Gothic"/>
          <w:sz w:val="22"/>
          <w:szCs w:val="22"/>
        </w:rPr>
        <w:t>He said those participating in the interview board were Dustin Johnson of EOARC, BD Stacy Davies, and Travis Miller of the refuge.  The position has not been officially offered to anyone yet.  The consensus was to allow the District Manager to decide and inform the board.</w:t>
      </w:r>
    </w:p>
    <w:p w14:paraId="46F38489" w14:textId="77777777" w:rsidR="00381042" w:rsidRPr="00D266D8" w:rsidRDefault="00381042" w:rsidP="00595BD8">
      <w:pPr>
        <w:rPr>
          <w:rFonts w:ascii="Century Gothic" w:hAnsi="Century Gothic"/>
          <w:sz w:val="22"/>
          <w:szCs w:val="22"/>
        </w:rPr>
      </w:pPr>
    </w:p>
    <w:p w14:paraId="0EED86E3" w14:textId="77777777" w:rsidR="00595BD8" w:rsidRPr="00D266D8" w:rsidRDefault="00595BD8" w:rsidP="00FE2329">
      <w:pPr>
        <w:ind w:firstLine="0"/>
        <w:rPr>
          <w:rFonts w:ascii="Century Gothic" w:hAnsi="Century Gothic"/>
          <w:b/>
          <w:bCs/>
          <w:sz w:val="22"/>
          <w:szCs w:val="22"/>
          <w:u w:val="single"/>
        </w:rPr>
      </w:pPr>
      <w:r w:rsidRPr="00D266D8">
        <w:rPr>
          <w:rFonts w:ascii="Century Gothic" w:hAnsi="Century Gothic"/>
          <w:b/>
          <w:bCs/>
          <w:sz w:val="22"/>
          <w:szCs w:val="22"/>
          <w:u w:val="single"/>
        </w:rPr>
        <w:t>Item #10 Muddy Creek BLM Restoration Direct Contracting (action item)</w:t>
      </w:r>
    </w:p>
    <w:p w14:paraId="6FDA762D" w14:textId="026CE64C" w:rsidR="00C5133B" w:rsidRPr="00D266D8" w:rsidRDefault="00FE2329" w:rsidP="00C5133B">
      <w:pPr>
        <w:rPr>
          <w:rFonts w:ascii="Century Gothic" w:hAnsi="Century Gothic"/>
          <w:sz w:val="22"/>
          <w:szCs w:val="22"/>
        </w:rPr>
      </w:pPr>
      <w:r w:rsidRPr="00D266D8">
        <w:rPr>
          <w:rFonts w:ascii="Century Gothic" w:hAnsi="Century Gothic"/>
          <w:sz w:val="22"/>
          <w:szCs w:val="22"/>
        </w:rPr>
        <w:t xml:space="preserve">DM Kesling learned during the recent audit </w:t>
      </w:r>
      <w:r w:rsidR="0013587B" w:rsidRPr="00D266D8">
        <w:rPr>
          <w:rFonts w:ascii="Century Gothic" w:hAnsi="Century Gothic"/>
          <w:sz w:val="22"/>
          <w:szCs w:val="22"/>
        </w:rPr>
        <w:t xml:space="preserve">when </w:t>
      </w:r>
      <w:r w:rsidRPr="00D266D8">
        <w:rPr>
          <w:rFonts w:ascii="Century Gothic" w:hAnsi="Century Gothic"/>
          <w:sz w:val="22"/>
          <w:szCs w:val="22"/>
        </w:rPr>
        <w:t xml:space="preserve">the BLM directs the District to go with a </w:t>
      </w:r>
      <w:r w:rsidR="00C5133B" w:rsidRPr="00D266D8">
        <w:rPr>
          <w:rFonts w:ascii="Century Gothic" w:hAnsi="Century Gothic"/>
          <w:sz w:val="22"/>
          <w:szCs w:val="22"/>
        </w:rPr>
        <w:t>specific</w:t>
      </w:r>
      <w:r w:rsidRPr="00D266D8">
        <w:rPr>
          <w:rFonts w:ascii="Century Gothic" w:hAnsi="Century Gothic"/>
          <w:sz w:val="22"/>
          <w:szCs w:val="22"/>
        </w:rPr>
        <w:t xml:space="preserve"> contractor that the board needs to codify.  He asked the board to agree to contract with Anabranch Solutions for the Muddy Creek Restoration Project.  It is not a formality but shows the </w:t>
      </w:r>
      <w:r w:rsidR="00C5133B" w:rsidRPr="00D266D8">
        <w:rPr>
          <w:rFonts w:ascii="Century Gothic" w:hAnsi="Century Gothic"/>
          <w:sz w:val="22"/>
          <w:szCs w:val="22"/>
        </w:rPr>
        <w:t>district</w:t>
      </w:r>
      <w:r w:rsidRPr="00D266D8">
        <w:rPr>
          <w:rFonts w:ascii="Century Gothic" w:hAnsi="Century Gothic"/>
          <w:sz w:val="22"/>
          <w:szCs w:val="22"/>
        </w:rPr>
        <w:t xml:space="preserve"> agreeing to break its own protocol</w:t>
      </w:r>
      <w:r w:rsidR="00C5133B" w:rsidRPr="00D266D8">
        <w:rPr>
          <w:rFonts w:ascii="Century Gothic" w:hAnsi="Century Gothic"/>
          <w:sz w:val="22"/>
          <w:szCs w:val="22"/>
        </w:rPr>
        <w:t>,</w:t>
      </w:r>
      <w:r w:rsidRPr="00D266D8">
        <w:rPr>
          <w:rFonts w:ascii="Century Gothic" w:hAnsi="Century Gothic"/>
          <w:sz w:val="22"/>
          <w:szCs w:val="22"/>
        </w:rPr>
        <w:t xml:space="preserve"> as the BLM wants a specific </w:t>
      </w:r>
      <w:r w:rsidR="00C5133B" w:rsidRPr="00D266D8">
        <w:rPr>
          <w:rFonts w:ascii="Century Gothic" w:hAnsi="Century Gothic"/>
          <w:sz w:val="22"/>
          <w:szCs w:val="22"/>
        </w:rPr>
        <w:t>contractor</w:t>
      </w:r>
      <w:r w:rsidRPr="00D266D8">
        <w:rPr>
          <w:rFonts w:ascii="Century Gothic" w:hAnsi="Century Gothic"/>
          <w:sz w:val="22"/>
          <w:szCs w:val="22"/>
        </w:rPr>
        <w:t xml:space="preserve"> instead of the usual three contractor bids.  There were no questions.  S/T Franklin moved and BD Ramsay seconded to approve Anabranch Solutions based </w:t>
      </w:r>
      <w:r w:rsidRPr="00D266D8">
        <w:rPr>
          <w:rFonts w:ascii="Century Gothic" w:hAnsi="Century Gothic"/>
          <w:sz w:val="22"/>
          <w:szCs w:val="22"/>
        </w:rPr>
        <w:lastRenderedPageBreak/>
        <w:t xml:space="preserve">on the BLM </w:t>
      </w:r>
      <w:r w:rsidR="00C5133B" w:rsidRPr="00D266D8">
        <w:rPr>
          <w:rFonts w:ascii="Century Gothic" w:hAnsi="Century Gothic"/>
          <w:sz w:val="22"/>
          <w:szCs w:val="22"/>
        </w:rPr>
        <w:t>recommendation.  All eligible to vote were in favor; no one was opposed.  The motion passed.</w:t>
      </w:r>
    </w:p>
    <w:p w14:paraId="66F710BF" w14:textId="2AF47D15" w:rsidR="00C5133B" w:rsidRPr="00D266D8" w:rsidRDefault="00C5133B" w:rsidP="00595BD8">
      <w:pPr>
        <w:rPr>
          <w:rFonts w:ascii="Century Gothic" w:hAnsi="Century Gothic"/>
          <w:sz w:val="22"/>
          <w:szCs w:val="22"/>
        </w:rPr>
      </w:pPr>
    </w:p>
    <w:p w14:paraId="77808E93" w14:textId="2F4A657A" w:rsidR="00595BD8" w:rsidRPr="00D266D8" w:rsidRDefault="00595BD8" w:rsidP="00595BD8">
      <w:pPr>
        <w:rPr>
          <w:rFonts w:ascii="Century Gothic" w:hAnsi="Century Gothic"/>
          <w:b/>
          <w:bCs/>
          <w:sz w:val="22"/>
          <w:szCs w:val="22"/>
          <w:u w:val="single"/>
        </w:rPr>
      </w:pPr>
      <w:r w:rsidRPr="00D266D8">
        <w:rPr>
          <w:rFonts w:ascii="Century Gothic" w:hAnsi="Century Gothic"/>
          <w:b/>
          <w:bCs/>
          <w:sz w:val="22"/>
          <w:szCs w:val="22"/>
          <w:u w:val="single"/>
        </w:rPr>
        <w:t>Item #11: Public Comment</w:t>
      </w:r>
    </w:p>
    <w:p w14:paraId="708C4715" w14:textId="660980BF" w:rsidR="00C5133B" w:rsidRPr="00D266D8" w:rsidRDefault="00C5133B" w:rsidP="00595BD8">
      <w:pPr>
        <w:rPr>
          <w:rFonts w:ascii="Century Gothic" w:hAnsi="Century Gothic"/>
          <w:sz w:val="22"/>
          <w:szCs w:val="22"/>
        </w:rPr>
      </w:pPr>
      <w:r w:rsidRPr="00D266D8">
        <w:rPr>
          <w:rFonts w:ascii="Century Gothic" w:hAnsi="Century Gothic"/>
          <w:sz w:val="22"/>
          <w:szCs w:val="22"/>
        </w:rPr>
        <w:t xml:space="preserve">Lowell Goold told the board, “Keep it up; you guys are doing great work.”  </w:t>
      </w:r>
    </w:p>
    <w:p w14:paraId="462568CC" w14:textId="77777777" w:rsidR="00C5133B" w:rsidRPr="00D266D8" w:rsidRDefault="00C5133B" w:rsidP="00595BD8">
      <w:pPr>
        <w:rPr>
          <w:rFonts w:ascii="Century Gothic" w:hAnsi="Century Gothic"/>
          <w:sz w:val="22"/>
          <w:szCs w:val="22"/>
        </w:rPr>
      </w:pPr>
    </w:p>
    <w:p w14:paraId="582BBAF3" w14:textId="159D146D" w:rsidR="00595BD8" w:rsidRPr="00D266D8" w:rsidRDefault="00595BD8" w:rsidP="00595BD8">
      <w:pPr>
        <w:rPr>
          <w:rFonts w:ascii="Century Gothic" w:hAnsi="Century Gothic"/>
          <w:b/>
          <w:bCs/>
          <w:sz w:val="22"/>
          <w:szCs w:val="22"/>
          <w:u w:val="single"/>
        </w:rPr>
      </w:pPr>
      <w:r w:rsidRPr="00D266D8">
        <w:rPr>
          <w:rFonts w:ascii="Century Gothic" w:hAnsi="Century Gothic"/>
          <w:b/>
          <w:bCs/>
          <w:sz w:val="22"/>
          <w:szCs w:val="22"/>
          <w:u w:val="single"/>
        </w:rPr>
        <w:t>Item #12: Adjournment</w:t>
      </w:r>
    </w:p>
    <w:p w14:paraId="20AFDD3D" w14:textId="078F3568" w:rsidR="00595BD8" w:rsidRPr="00D266D8" w:rsidRDefault="00C5133B" w:rsidP="00595BD8">
      <w:pPr>
        <w:rPr>
          <w:rFonts w:ascii="Century Gothic" w:hAnsi="Century Gothic"/>
          <w:sz w:val="22"/>
          <w:szCs w:val="22"/>
        </w:rPr>
      </w:pPr>
      <w:r w:rsidRPr="00D266D8">
        <w:rPr>
          <w:rFonts w:ascii="Century Gothic" w:hAnsi="Century Gothic"/>
          <w:sz w:val="22"/>
          <w:szCs w:val="22"/>
        </w:rPr>
        <w:t>S/T Franklin moved to adjourn the meeting; BD Bentz seconded.  All eligible to vote were in favor; no one was opposed.  The motion passed.  The m</w:t>
      </w:r>
      <w:r w:rsidR="00595BD8" w:rsidRPr="00D266D8">
        <w:rPr>
          <w:rFonts w:ascii="Century Gothic" w:hAnsi="Century Gothic"/>
          <w:sz w:val="22"/>
          <w:szCs w:val="22"/>
        </w:rPr>
        <w:t>eeting ended at 5:02 pm</w:t>
      </w:r>
      <w:r w:rsidR="00D266D8" w:rsidRPr="00D266D8">
        <w:rPr>
          <w:rFonts w:ascii="Century Gothic" w:hAnsi="Century Gothic"/>
          <w:sz w:val="22"/>
          <w:szCs w:val="22"/>
        </w:rPr>
        <w:t>.</w:t>
      </w:r>
    </w:p>
    <w:p w14:paraId="7A6FA6BE" w14:textId="77777777" w:rsidR="00D36B34" w:rsidRPr="00D266D8" w:rsidRDefault="00D36B34" w:rsidP="00D36B34">
      <w:pPr>
        <w:rPr>
          <w:rFonts w:ascii="Century Gothic" w:hAnsi="Century Gothic"/>
          <w:sz w:val="22"/>
          <w:szCs w:val="22"/>
        </w:rPr>
      </w:pPr>
    </w:p>
    <w:p w14:paraId="457C2B34" w14:textId="01D3703E" w:rsidR="002C767E" w:rsidRPr="00D266D8" w:rsidRDefault="002C767E" w:rsidP="000A31C4">
      <w:pPr>
        <w:rPr>
          <w:rFonts w:ascii="Century Gothic" w:hAnsi="Century Gothic"/>
          <w:sz w:val="22"/>
          <w:szCs w:val="22"/>
        </w:rPr>
      </w:pPr>
      <w:r w:rsidRPr="00D266D8">
        <w:rPr>
          <w:rFonts w:ascii="Century Gothic" w:hAnsi="Century Gothic"/>
          <w:sz w:val="22"/>
          <w:szCs w:val="22"/>
        </w:rPr>
        <w:t xml:space="preserve">Respectfully submitted, </w:t>
      </w:r>
    </w:p>
    <w:p w14:paraId="0230D8B8" w14:textId="77777777" w:rsidR="000A31C4" w:rsidRPr="00D266D8" w:rsidRDefault="000A31C4" w:rsidP="000A31C4">
      <w:pPr>
        <w:rPr>
          <w:rFonts w:ascii="Century Gothic" w:hAnsi="Century Gothic"/>
          <w:sz w:val="22"/>
          <w:szCs w:val="22"/>
        </w:rPr>
      </w:pPr>
    </w:p>
    <w:p w14:paraId="26F6AD63" w14:textId="6F6E0798" w:rsidR="000A31C4" w:rsidRPr="00D266D8" w:rsidRDefault="000A31C4" w:rsidP="000A31C4">
      <w:pPr>
        <w:rPr>
          <w:rFonts w:ascii="Century Gothic" w:hAnsi="Century Gothic"/>
          <w:sz w:val="22"/>
          <w:szCs w:val="22"/>
        </w:rPr>
      </w:pPr>
      <w:r w:rsidRPr="00D266D8">
        <w:rPr>
          <w:rFonts w:ascii="Century Gothic" w:hAnsi="Century Gothic"/>
          <w:sz w:val="22"/>
          <w:szCs w:val="22"/>
        </w:rPr>
        <w:t xml:space="preserve">Barbara Pearson, Admin </w:t>
      </w:r>
      <w:r w:rsidR="004D2048" w:rsidRPr="00D266D8">
        <w:rPr>
          <w:rFonts w:ascii="Century Gothic" w:hAnsi="Century Gothic"/>
          <w:sz w:val="22"/>
          <w:szCs w:val="22"/>
        </w:rPr>
        <w:t>Assistant</w:t>
      </w:r>
    </w:p>
    <w:p w14:paraId="569ECA8A" w14:textId="77777777" w:rsidR="00205122" w:rsidRPr="00D266D8" w:rsidRDefault="00205122" w:rsidP="000A31C4">
      <w:pPr>
        <w:rPr>
          <w:rFonts w:ascii="Century Gothic" w:hAnsi="Century Gothic"/>
          <w:sz w:val="22"/>
          <w:szCs w:val="22"/>
        </w:rPr>
      </w:pPr>
    </w:p>
    <w:p w14:paraId="648383C4" w14:textId="77777777" w:rsidR="00205122" w:rsidRPr="00D266D8" w:rsidRDefault="00205122" w:rsidP="000A31C4">
      <w:pPr>
        <w:rPr>
          <w:rFonts w:ascii="Century Gothic" w:hAnsi="Century Gothic"/>
          <w:sz w:val="22"/>
          <w:szCs w:val="22"/>
        </w:rPr>
      </w:pPr>
    </w:p>
    <w:p w14:paraId="306BBFF8" w14:textId="77777777" w:rsidR="000539FB" w:rsidRPr="00D266D8" w:rsidRDefault="000539FB" w:rsidP="000A31C4">
      <w:pPr>
        <w:rPr>
          <w:rFonts w:ascii="Century Gothic" w:hAnsi="Century Gothic"/>
          <w:sz w:val="22"/>
          <w:szCs w:val="22"/>
        </w:rPr>
      </w:pPr>
    </w:p>
    <w:p w14:paraId="60667EB0" w14:textId="77777777" w:rsidR="000A31C4" w:rsidRPr="00D266D8" w:rsidRDefault="000A31C4" w:rsidP="000A31C4">
      <w:pPr>
        <w:rPr>
          <w:rFonts w:ascii="Century Gothic" w:hAnsi="Century Gothic"/>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720"/>
        <w:gridCol w:w="4045"/>
      </w:tblGrid>
      <w:tr w:rsidR="000A31C4" w:rsidRPr="00D266D8" w14:paraId="5B877C50" w14:textId="77777777" w:rsidTr="007A4513">
        <w:tc>
          <w:tcPr>
            <w:tcW w:w="4585" w:type="dxa"/>
          </w:tcPr>
          <w:p w14:paraId="571720F8" w14:textId="77777777" w:rsidR="000A31C4" w:rsidRPr="00D266D8" w:rsidRDefault="000A31C4" w:rsidP="007A4513">
            <w:pPr>
              <w:ind w:left="0" w:hanging="2"/>
              <w:rPr>
                <w:rFonts w:ascii="Century Gothic" w:hAnsi="Century Gothic"/>
                <w:sz w:val="22"/>
                <w:szCs w:val="22"/>
              </w:rPr>
            </w:pPr>
            <w:r w:rsidRPr="00D266D8">
              <w:rPr>
                <w:rFonts w:ascii="Century Gothic" w:hAnsi="Century Gothic"/>
                <w:sz w:val="22"/>
                <w:szCs w:val="22"/>
              </w:rPr>
              <w:t>_____________________________________</w:t>
            </w:r>
          </w:p>
        </w:tc>
        <w:tc>
          <w:tcPr>
            <w:tcW w:w="720" w:type="dxa"/>
          </w:tcPr>
          <w:p w14:paraId="2D58ADAD" w14:textId="77777777" w:rsidR="000A31C4" w:rsidRPr="00D266D8" w:rsidRDefault="000A31C4" w:rsidP="007A4513">
            <w:pPr>
              <w:ind w:left="0" w:hanging="2"/>
              <w:rPr>
                <w:rFonts w:ascii="Century Gothic" w:hAnsi="Century Gothic"/>
                <w:sz w:val="22"/>
                <w:szCs w:val="22"/>
              </w:rPr>
            </w:pPr>
          </w:p>
        </w:tc>
        <w:tc>
          <w:tcPr>
            <w:tcW w:w="4045" w:type="dxa"/>
          </w:tcPr>
          <w:p w14:paraId="3E0B88AF" w14:textId="77777777" w:rsidR="000A31C4" w:rsidRPr="00D266D8" w:rsidRDefault="000A31C4" w:rsidP="007A4513">
            <w:pPr>
              <w:ind w:left="0" w:hanging="2"/>
              <w:rPr>
                <w:rFonts w:ascii="Century Gothic" w:hAnsi="Century Gothic"/>
                <w:sz w:val="22"/>
                <w:szCs w:val="22"/>
              </w:rPr>
            </w:pPr>
            <w:r w:rsidRPr="00D266D8">
              <w:rPr>
                <w:rFonts w:ascii="Century Gothic" w:hAnsi="Century Gothic"/>
                <w:sz w:val="22"/>
                <w:szCs w:val="22"/>
              </w:rPr>
              <w:t>____________________________</w:t>
            </w:r>
          </w:p>
        </w:tc>
      </w:tr>
      <w:tr w:rsidR="000A31C4" w:rsidRPr="00D266D8" w14:paraId="3E64AE89" w14:textId="77777777" w:rsidTr="007A4513">
        <w:tc>
          <w:tcPr>
            <w:tcW w:w="4585" w:type="dxa"/>
          </w:tcPr>
          <w:p w14:paraId="77B8E1A0" w14:textId="73A50E2E" w:rsidR="000A31C4" w:rsidRPr="00D266D8" w:rsidRDefault="00065CE5" w:rsidP="007A4513">
            <w:pPr>
              <w:ind w:left="0" w:hanging="2"/>
              <w:jc w:val="center"/>
              <w:rPr>
                <w:rFonts w:ascii="Century Gothic" w:hAnsi="Century Gothic"/>
                <w:sz w:val="22"/>
                <w:szCs w:val="22"/>
              </w:rPr>
            </w:pPr>
            <w:r w:rsidRPr="00D266D8">
              <w:rPr>
                <w:rFonts w:ascii="Century Gothic" w:hAnsi="Century Gothic"/>
                <w:sz w:val="22"/>
                <w:szCs w:val="22"/>
              </w:rPr>
              <w:t>District</w:t>
            </w:r>
            <w:r w:rsidR="000A31C4" w:rsidRPr="00D266D8">
              <w:rPr>
                <w:rFonts w:ascii="Century Gothic" w:hAnsi="Century Gothic"/>
                <w:sz w:val="22"/>
                <w:szCs w:val="22"/>
              </w:rPr>
              <w:t xml:space="preserve"> Representative</w:t>
            </w:r>
          </w:p>
        </w:tc>
        <w:tc>
          <w:tcPr>
            <w:tcW w:w="720" w:type="dxa"/>
          </w:tcPr>
          <w:p w14:paraId="0AB4ABCB" w14:textId="77777777" w:rsidR="000A31C4" w:rsidRPr="00D266D8" w:rsidRDefault="000A31C4" w:rsidP="007A4513">
            <w:pPr>
              <w:ind w:left="0" w:hanging="2"/>
              <w:jc w:val="center"/>
              <w:rPr>
                <w:rFonts w:ascii="Century Gothic" w:hAnsi="Century Gothic"/>
                <w:sz w:val="22"/>
                <w:szCs w:val="22"/>
              </w:rPr>
            </w:pPr>
          </w:p>
        </w:tc>
        <w:tc>
          <w:tcPr>
            <w:tcW w:w="4045" w:type="dxa"/>
          </w:tcPr>
          <w:p w14:paraId="502F372E" w14:textId="77777777" w:rsidR="000A31C4" w:rsidRPr="00D266D8" w:rsidRDefault="000A31C4" w:rsidP="007A4513">
            <w:pPr>
              <w:ind w:left="0" w:hanging="2"/>
              <w:jc w:val="center"/>
              <w:rPr>
                <w:rFonts w:ascii="Century Gothic" w:hAnsi="Century Gothic"/>
                <w:sz w:val="22"/>
                <w:szCs w:val="22"/>
              </w:rPr>
            </w:pPr>
            <w:r w:rsidRPr="00D266D8">
              <w:rPr>
                <w:rFonts w:ascii="Century Gothic" w:hAnsi="Century Gothic"/>
                <w:sz w:val="22"/>
                <w:szCs w:val="22"/>
              </w:rPr>
              <w:t>Date</w:t>
            </w:r>
          </w:p>
        </w:tc>
      </w:tr>
    </w:tbl>
    <w:p w14:paraId="3DCE68F6" w14:textId="77777777" w:rsidR="006F13C0" w:rsidRPr="00D266D8" w:rsidRDefault="006F13C0" w:rsidP="006B4B45">
      <w:pPr>
        <w:ind w:hanging="2"/>
        <w:rPr>
          <w:rFonts w:ascii="Century Gothic" w:eastAsia="Century Gothic" w:hAnsi="Century Gothic" w:cs="Century Gothic"/>
          <w:sz w:val="22"/>
          <w:szCs w:val="22"/>
        </w:rPr>
      </w:pPr>
    </w:p>
    <w:sectPr w:rsidR="006F13C0" w:rsidRPr="00D266D8">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pril Mack" w:date="2026-10-23T10:24:00Z" w:initials="AM">
    <w:p w14:paraId="5EDC2246" w14:textId="77777777" w:rsidR="0013587B" w:rsidRDefault="0013587B" w:rsidP="0013587B">
      <w:pPr>
        <w:pStyle w:val="CommentText"/>
        <w:ind w:firstLine="0"/>
      </w:pPr>
      <w:r>
        <w:rPr>
          <w:rStyle w:val="CommentReference"/>
        </w:rPr>
        <w:annotationRef/>
      </w:r>
      <w:r>
        <w:t>S/B HSWCD</w:t>
      </w:r>
    </w:p>
  </w:comment>
  <w:comment w:id="1" w:author="April Mack" w:date="2026-10-23T10:32:00Z" w:initials="AM">
    <w:p w14:paraId="2BED7917" w14:textId="77777777" w:rsidR="003C0F78" w:rsidRDefault="003C0F78" w:rsidP="003C0F78">
      <w:pPr>
        <w:pStyle w:val="CommentText"/>
        <w:ind w:firstLine="0"/>
      </w:pPr>
      <w:r>
        <w:rPr>
          <w:rStyle w:val="CommentReference"/>
        </w:rPr>
        <w:annotationRef/>
      </w:r>
      <w:r>
        <w:t>I tried to unclutter this a bit.</w:t>
      </w:r>
    </w:p>
  </w:comment>
  <w:comment w:id="2" w:author="Jason Kesling" w:date="2026-11-02T17:09:00Z" w:initials="JK">
    <w:p w14:paraId="65D06A77" w14:textId="77777777" w:rsidR="00342920" w:rsidRDefault="00342920" w:rsidP="00342920">
      <w:pPr>
        <w:pStyle w:val="CommentText"/>
        <w:ind w:firstLine="0"/>
      </w:pPr>
      <w:r>
        <w:rPr>
          <w:rStyle w:val="CommentReference"/>
        </w:rPr>
        <w:annotationRef/>
      </w:r>
      <w:r>
        <w:t xml:space="preserve">Works for 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DC2246" w15:done="0"/>
  <w15:commentEx w15:paraId="2BED7917" w15:done="0"/>
  <w15:commentEx w15:paraId="65D06A77" w15:paraIdParent="2BED791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577CAB" w16cex:dateUtc="2026-10-23T17:24:00Z"/>
  <w16cex:commentExtensible w16cex:durableId="49E6EFE1" w16cex:dateUtc="2026-10-23T17:32:00Z"/>
  <w16cex:commentExtensible w16cex:durableId="1249BA10" w16cex:dateUtc="2026-11-03T0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DC2246" w16cid:durableId="08577CAB"/>
  <w16cid:commentId w16cid:paraId="2BED7917" w16cid:durableId="49E6EFE1"/>
  <w16cid:commentId w16cid:paraId="65D06A77" w16cid:durableId="1249BA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60AE3" w14:textId="77777777" w:rsidR="001D4A7F" w:rsidRDefault="001D4A7F">
      <w:r>
        <w:separator/>
      </w:r>
    </w:p>
  </w:endnote>
  <w:endnote w:type="continuationSeparator" w:id="0">
    <w:p w14:paraId="58619746" w14:textId="77777777" w:rsidR="001D4A7F" w:rsidRDefault="001D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fontKey="{60699F0F-EC32-4536-B277-82F6B57D335C}"/>
  </w:font>
  <w:font w:name="Calibri">
    <w:panose1 w:val="020F0502020204030204"/>
    <w:charset w:val="00"/>
    <w:family w:val="swiss"/>
    <w:pitch w:val="variable"/>
    <w:sig w:usb0="E4002EFF" w:usb1="C200247B" w:usb2="00000009" w:usb3="00000000" w:csb0="000001FF" w:csb1="00000000"/>
    <w:embedRegular r:id="rId2" w:fontKey="{A41D6F31-39D1-40F2-B0DB-3D46FF537D3C}"/>
  </w:font>
  <w:font w:name="Georgia">
    <w:panose1 w:val="02040502050405020303"/>
    <w:charset w:val="00"/>
    <w:family w:val="roman"/>
    <w:pitch w:val="variable"/>
    <w:sig w:usb0="00000287" w:usb1="00000000" w:usb2="00000000" w:usb3="00000000" w:csb0="0000009F" w:csb1="00000000"/>
    <w:embedItalic r:id="rId3" w:fontKey="{9B14F435-4651-4860-A477-D18A0833A4DA}"/>
  </w:font>
  <w:font w:name="Century Gothic">
    <w:panose1 w:val="020B0502020202020204"/>
    <w:charset w:val="00"/>
    <w:family w:val="swiss"/>
    <w:pitch w:val="variable"/>
    <w:sig w:usb0="00000287" w:usb1="00000000" w:usb2="00000000" w:usb3="00000000" w:csb0="0000009F" w:csb1="00000000"/>
    <w:embedRegular r:id="rId4" w:fontKey="{95EE8832-9BA0-4F8D-8222-876ABB815D06}"/>
    <w:embedBold r:id="rId5" w:fontKey="{5F744210-0451-4DB1-9EB7-903C6BEB52D0}"/>
    <w:embedItalic r:id="rId6" w:fontKey="{89DF9C7D-0ADF-4C28-871D-D4D54F653AA9}"/>
  </w:font>
  <w:font w:name="Cambria">
    <w:panose1 w:val="02040503050406030204"/>
    <w:charset w:val="00"/>
    <w:family w:val="roman"/>
    <w:pitch w:val="variable"/>
    <w:sig w:usb0="E00006FF" w:usb1="420024FF" w:usb2="02000000" w:usb3="00000000" w:csb0="0000019F" w:csb1="00000000"/>
    <w:embedRegular r:id="rId7" w:fontKey="{E6A7448B-FE0A-4D0D-912F-E31CC92021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73FC7" w14:textId="77777777" w:rsidR="006F13C0" w:rsidRDefault="006F13C0">
    <w:pPr>
      <w:pBdr>
        <w:top w:val="nil"/>
        <w:left w:val="nil"/>
        <w:bottom w:val="nil"/>
        <w:right w:val="nil"/>
        <w:between w:val="nil"/>
      </w:pBdr>
      <w:tabs>
        <w:tab w:val="center" w:pos="4680"/>
        <w:tab w:val="right" w:pos="9360"/>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010C1" w14:textId="0BF75333" w:rsidR="006F13C0" w:rsidRDefault="00AA7054">
    <w:pPr>
      <w:pBdr>
        <w:top w:val="single" w:sz="4" w:space="1" w:color="D9D9D9"/>
        <w:left w:val="nil"/>
        <w:bottom w:val="nil"/>
        <w:right w:val="nil"/>
        <w:between w:val="nil"/>
      </w:pBdr>
      <w:tabs>
        <w:tab w:val="center" w:pos="4680"/>
        <w:tab w:val="right" w:pos="9360"/>
      </w:tabs>
      <w:ind w:hanging="2"/>
      <w:rPr>
        <w:rFonts w:ascii="Century Gothic" w:eastAsia="Century Gothic" w:hAnsi="Century Gothic" w:cs="Century Gothic"/>
        <w:b/>
        <w:bCs/>
        <w:color w:val="000000"/>
        <w:sz w:val="20"/>
        <w:szCs w:val="20"/>
      </w:rPr>
    </w:pPr>
    <w:r>
      <w:rPr>
        <w:rFonts w:ascii="Century Gothic" w:eastAsia="Century Gothic" w:hAnsi="Century Gothic" w:cs="Century Gothic"/>
        <w:color w:val="000000"/>
        <w:sz w:val="20"/>
        <w:szCs w:val="20"/>
      </w:rPr>
      <w:fldChar w:fldCharType="begin"/>
    </w:r>
    <w:r>
      <w:rPr>
        <w:rFonts w:ascii="Century Gothic" w:eastAsia="Century Gothic" w:hAnsi="Century Gothic" w:cs="Century Gothic"/>
        <w:color w:val="000000"/>
        <w:sz w:val="20"/>
        <w:szCs w:val="20"/>
      </w:rPr>
      <w:instrText>PAGE</w:instrText>
    </w:r>
    <w:r>
      <w:rPr>
        <w:rFonts w:ascii="Century Gothic" w:eastAsia="Century Gothic" w:hAnsi="Century Gothic" w:cs="Century Gothic"/>
        <w:color w:val="000000"/>
        <w:sz w:val="20"/>
        <w:szCs w:val="20"/>
      </w:rPr>
      <w:fldChar w:fldCharType="separate"/>
    </w:r>
    <w:r w:rsidR="001B4D9B">
      <w:rPr>
        <w:rFonts w:ascii="Century Gothic" w:eastAsia="Century Gothic" w:hAnsi="Century Gothic" w:cs="Century Gothic"/>
        <w:noProof/>
        <w:color w:val="000000"/>
        <w:sz w:val="20"/>
        <w:szCs w:val="20"/>
      </w:rPr>
      <w:t>1</w:t>
    </w:r>
    <w:r>
      <w:rPr>
        <w:rFonts w:ascii="Century Gothic" w:eastAsia="Century Gothic" w:hAnsi="Century Gothic" w:cs="Century Gothic"/>
        <w:color w:val="000000"/>
        <w:sz w:val="20"/>
        <w:szCs w:val="20"/>
      </w:rPr>
      <w:fldChar w:fldCharType="end"/>
    </w:r>
    <w:r>
      <w:rPr>
        <w:rFonts w:ascii="Century Gothic" w:eastAsia="Century Gothic" w:hAnsi="Century Gothic" w:cs="Century Gothic"/>
        <w:b/>
        <w:bCs/>
        <w:color w:val="000000"/>
        <w:sz w:val="20"/>
        <w:szCs w:val="20"/>
      </w:rPr>
      <w:t xml:space="preserve"> | </w:t>
    </w:r>
    <w:r w:rsidR="00BF7EAE">
      <w:rPr>
        <w:rFonts w:ascii="Century Gothic" w:eastAsia="Century Gothic" w:hAnsi="Century Gothic" w:cs="Century Gothic"/>
        <w:color w:val="7F7F7F"/>
        <w:sz w:val="20"/>
        <w:szCs w:val="20"/>
      </w:rPr>
      <w:t>2026</w:t>
    </w:r>
    <w:r w:rsidR="00421E4F">
      <w:rPr>
        <w:rFonts w:ascii="Century Gothic" w:eastAsia="Century Gothic" w:hAnsi="Century Gothic" w:cs="Century Gothic"/>
        <w:color w:val="7F7F7F"/>
        <w:sz w:val="20"/>
        <w:szCs w:val="20"/>
      </w:rPr>
      <w:t xml:space="preserve"> </w:t>
    </w:r>
    <w:r w:rsidR="00CF6A92">
      <w:rPr>
        <w:rFonts w:ascii="Century Gothic" w:eastAsia="Century Gothic" w:hAnsi="Century Gothic" w:cs="Century Gothic"/>
        <w:color w:val="7F7F7F"/>
        <w:sz w:val="20"/>
        <w:szCs w:val="20"/>
      </w:rPr>
      <w:t>10 22</w:t>
    </w:r>
    <w:r w:rsidR="00421E4F">
      <w:rPr>
        <w:rFonts w:ascii="Century Gothic" w:eastAsia="Century Gothic" w:hAnsi="Century Gothic" w:cs="Century Gothic"/>
        <w:color w:val="7F7F7F"/>
        <w:sz w:val="20"/>
        <w:szCs w:val="20"/>
      </w:rPr>
      <w:t xml:space="preserve"> HSWCD Regular Monthly Business Meeting Minutes</w:t>
    </w:r>
  </w:p>
  <w:p w14:paraId="6DAF944D" w14:textId="77777777" w:rsidR="006F13C0" w:rsidRDefault="006F13C0">
    <w:pPr>
      <w:pBdr>
        <w:top w:val="nil"/>
        <w:left w:val="nil"/>
        <w:bottom w:val="nil"/>
        <w:right w:val="nil"/>
        <w:between w:val="nil"/>
      </w:pBdr>
      <w:tabs>
        <w:tab w:val="center" w:pos="4680"/>
        <w:tab w:val="right" w:pos="9360"/>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064C8" w14:textId="77777777" w:rsidR="006F13C0" w:rsidRDefault="006F13C0">
    <w:pPr>
      <w:pBdr>
        <w:top w:val="nil"/>
        <w:left w:val="nil"/>
        <w:bottom w:val="nil"/>
        <w:right w:val="nil"/>
        <w:between w:val="nil"/>
      </w:pBdr>
      <w:tabs>
        <w:tab w:val="center" w:pos="4680"/>
        <w:tab w:val="right" w:pos="9360"/>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7F1B0" w14:textId="77777777" w:rsidR="001D4A7F" w:rsidRDefault="001D4A7F">
      <w:r>
        <w:separator/>
      </w:r>
    </w:p>
  </w:footnote>
  <w:footnote w:type="continuationSeparator" w:id="0">
    <w:p w14:paraId="72AAD756" w14:textId="77777777" w:rsidR="001D4A7F" w:rsidRDefault="001D4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6943C" w14:textId="77777777" w:rsidR="006F13C0" w:rsidRDefault="006F13C0">
    <w:pPr>
      <w:pBdr>
        <w:top w:val="nil"/>
        <w:left w:val="nil"/>
        <w:bottom w:val="nil"/>
        <w:right w:val="nil"/>
        <w:between w:val="nil"/>
      </w:pBdr>
      <w:tabs>
        <w:tab w:val="center" w:pos="4680"/>
        <w:tab w:val="right" w:pos="9360"/>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32107" w14:textId="77777777" w:rsidR="006F13C0" w:rsidRDefault="006F13C0">
    <w:pPr>
      <w:pBdr>
        <w:top w:val="nil"/>
        <w:left w:val="nil"/>
        <w:bottom w:val="nil"/>
        <w:right w:val="nil"/>
        <w:between w:val="nil"/>
      </w:pBdr>
      <w:tabs>
        <w:tab w:val="center" w:pos="4680"/>
        <w:tab w:val="right" w:pos="9360"/>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553DC" w14:textId="77777777" w:rsidR="006F13C0" w:rsidRDefault="006F13C0">
    <w:pPr>
      <w:pBdr>
        <w:top w:val="nil"/>
        <w:left w:val="nil"/>
        <w:bottom w:val="nil"/>
        <w:right w:val="nil"/>
        <w:between w:val="nil"/>
      </w:pBdr>
      <w:tabs>
        <w:tab w:val="center" w:pos="4680"/>
        <w:tab w:val="right" w:pos="9360"/>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260F"/>
    <w:multiLevelType w:val="hybridMultilevel"/>
    <w:tmpl w:val="8D906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A95D2B"/>
    <w:multiLevelType w:val="multilevel"/>
    <w:tmpl w:val="E050DBDC"/>
    <w:lvl w:ilvl="0">
      <w:start w:val="1"/>
      <w:numFmt w:val="lowerLetter"/>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2" w15:restartNumberingAfterBreak="0">
    <w:nsid w:val="1E60796B"/>
    <w:multiLevelType w:val="hybridMultilevel"/>
    <w:tmpl w:val="F39A02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A460BD"/>
    <w:multiLevelType w:val="multilevel"/>
    <w:tmpl w:val="18C484DA"/>
    <w:lvl w:ilvl="0">
      <w:start w:val="1"/>
      <w:numFmt w:val="lowerLetter"/>
      <w:lvlText w:val="%1)"/>
      <w:lvlJc w:val="left"/>
      <w:pPr>
        <w:ind w:left="358" w:hanging="36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4" w15:restartNumberingAfterBreak="0">
    <w:nsid w:val="4BD851B9"/>
    <w:multiLevelType w:val="hybridMultilevel"/>
    <w:tmpl w:val="A24003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3D53E8"/>
    <w:multiLevelType w:val="hybridMultilevel"/>
    <w:tmpl w:val="8F8C5A5A"/>
    <w:lvl w:ilvl="0" w:tplc="1D2A21C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F21599"/>
    <w:multiLevelType w:val="hybridMultilevel"/>
    <w:tmpl w:val="5C1AEA16"/>
    <w:lvl w:ilvl="0" w:tplc="80CECD94">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7" w15:restartNumberingAfterBreak="0">
    <w:nsid w:val="6BF15148"/>
    <w:multiLevelType w:val="hybridMultilevel"/>
    <w:tmpl w:val="94DC45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C54E4B"/>
    <w:multiLevelType w:val="hybridMultilevel"/>
    <w:tmpl w:val="05C6CF78"/>
    <w:lvl w:ilvl="0" w:tplc="30D0F170">
      <w:start w:val="1"/>
      <w:numFmt w:val="decimal"/>
      <w:lvlText w:val="%1)"/>
      <w:lvlJc w:val="left"/>
      <w:pPr>
        <w:ind w:left="359" w:hanging="360"/>
      </w:pPr>
      <w:rPr>
        <w:rFonts w:hint="default"/>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num w:numId="1" w16cid:durableId="1794445340">
    <w:abstractNumId w:val="1"/>
  </w:num>
  <w:num w:numId="2" w16cid:durableId="1049451353">
    <w:abstractNumId w:val="3"/>
  </w:num>
  <w:num w:numId="3" w16cid:durableId="687869670">
    <w:abstractNumId w:val="7"/>
  </w:num>
  <w:num w:numId="4" w16cid:durableId="497816030">
    <w:abstractNumId w:val="8"/>
  </w:num>
  <w:num w:numId="5" w16cid:durableId="1247034038">
    <w:abstractNumId w:val="5"/>
  </w:num>
  <w:num w:numId="6" w16cid:durableId="738596578">
    <w:abstractNumId w:val="0"/>
  </w:num>
  <w:num w:numId="7" w16cid:durableId="1937207304">
    <w:abstractNumId w:val="6"/>
  </w:num>
  <w:num w:numId="8" w16cid:durableId="1987083140">
    <w:abstractNumId w:val="4"/>
  </w:num>
  <w:num w:numId="9" w16cid:durableId="191647865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pril Mack">
    <w15:presenceInfo w15:providerId="Windows Live" w15:userId="5f1f6166a5051d17"/>
  </w15:person>
  <w15:person w15:author="Jason Kesling">
    <w15:presenceInfo w15:providerId="Windows Live" w15:userId="d2ab0ef4e7c0f8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3C0"/>
    <w:rsid w:val="000002EC"/>
    <w:rsid w:val="000017B9"/>
    <w:rsid w:val="00006ED9"/>
    <w:rsid w:val="00011126"/>
    <w:rsid w:val="00015344"/>
    <w:rsid w:val="00021BEF"/>
    <w:rsid w:val="00052EA3"/>
    <w:rsid w:val="000538CA"/>
    <w:rsid w:val="000539FB"/>
    <w:rsid w:val="000616D6"/>
    <w:rsid w:val="00061B4A"/>
    <w:rsid w:val="00062BCF"/>
    <w:rsid w:val="00063EBD"/>
    <w:rsid w:val="00065CE5"/>
    <w:rsid w:val="00066A3B"/>
    <w:rsid w:val="0006777E"/>
    <w:rsid w:val="000739C1"/>
    <w:rsid w:val="00074431"/>
    <w:rsid w:val="00077471"/>
    <w:rsid w:val="00085306"/>
    <w:rsid w:val="000A1B43"/>
    <w:rsid w:val="000A31C4"/>
    <w:rsid w:val="000B6E51"/>
    <w:rsid w:val="000C0BCD"/>
    <w:rsid w:val="000C1D1F"/>
    <w:rsid w:val="000F6FD1"/>
    <w:rsid w:val="00101002"/>
    <w:rsid w:val="00103CD9"/>
    <w:rsid w:val="001221BD"/>
    <w:rsid w:val="001223F7"/>
    <w:rsid w:val="00133333"/>
    <w:rsid w:val="0013587B"/>
    <w:rsid w:val="001412CD"/>
    <w:rsid w:val="001422CC"/>
    <w:rsid w:val="00144B66"/>
    <w:rsid w:val="00166AE9"/>
    <w:rsid w:val="00167B42"/>
    <w:rsid w:val="00183874"/>
    <w:rsid w:val="001A1D16"/>
    <w:rsid w:val="001A5AA5"/>
    <w:rsid w:val="001A5AFF"/>
    <w:rsid w:val="001B02F0"/>
    <w:rsid w:val="001B4D9B"/>
    <w:rsid w:val="001B56D2"/>
    <w:rsid w:val="001B71BC"/>
    <w:rsid w:val="001C1502"/>
    <w:rsid w:val="001C33BE"/>
    <w:rsid w:val="001C3F42"/>
    <w:rsid w:val="001C5A51"/>
    <w:rsid w:val="001C751A"/>
    <w:rsid w:val="001D1E0D"/>
    <w:rsid w:val="001D33D5"/>
    <w:rsid w:val="001D4A7F"/>
    <w:rsid w:val="001F526B"/>
    <w:rsid w:val="001F671F"/>
    <w:rsid w:val="001F736B"/>
    <w:rsid w:val="002040EE"/>
    <w:rsid w:val="00205122"/>
    <w:rsid w:val="002062E1"/>
    <w:rsid w:val="00207FA3"/>
    <w:rsid w:val="00211E45"/>
    <w:rsid w:val="002125D0"/>
    <w:rsid w:val="00224242"/>
    <w:rsid w:val="00231201"/>
    <w:rsid w:val="002436AA"/>
    <w:rsid w:val="002512F7"/>
    <w:rsid w:val="00264949"/>
    <w:rsid w:val="00265892"/>
    <w:rsid w:val="00270926"/>
    <w:rsid w:val="002777B5"/>
    <w:rsid w:val="002827AF"/>
    <w:rsid w:val="00284522"/>
    <w:rsid w:val="002945FF"/>
    <w:rsid w:val="002C3FB2"/>
    <w:rsid w:val="002C767E"/>
    <w:rsid w:val="0030095F"/>
    <w:rsid w:val="00301F75"/>
    <w:rsid w:val="003205B5"/>
    <w:rsid w:val="003270AE"/>
    <w:rsid w:val="003372BC"/>
    <w:rsid w:val="00341BD5"/>
    <w:rsid w:val="00342920"/>
    <w:rsid w:val="00346A28"/>
    <w:rsid w:val="003542B9"/>
    <w:rsid w:val="003550F8"/>
    <w:rsid w:val="003615A5"/>
    <w:rsid w:val="00381042"/>
    <w:rsid w:val="003C0F78"/>
    <w:rsid w:val="003C29B1"/>
    <w:rsid w:val="003C3163"/>
    <w:rsid w:val="003C4AE8"/>
    <w:rsid w:val="003C5F5A"/>
    <w:rsid w:val="003D2868"/>
    <w:rsid w:val="003E1B6A"/>
    <w:rsid w:val="003E24FE"/>
    <w:rsid w:val="003E304B"/>
    <w:rsid w:val="003F0058"/>
    <w:rsid w:val="003F0AF7"/>
    <w:rsid w:val="003F767C"/>
    <w:rsid w:val="004122F4"/>
    <w:rsid w:val="0041493E"/>
    <w:rsid w:val="00421251"/>
    <w:rsid w:val="004219DD"/>
    <w:rsid w:val="00421E4F"/>
    <w:rsid w:val="0043235D"/>
    <w:rsid w:val="0045393C"/>
    <w:rsid w:val="004650B7"/>
    <w:rsid w:val="00486CD4"/>
    <w:rsid w:val="004A0D36"/>
    <w:rsid w:val="004B5640"/>
    <w:rsid w:val="004C3FE3"/>
    <w:rsid w:val="004D2048"/>
    <w:rsid w:val="004D4879"/>
    <w:rsid w:val="004F072A"/>
    <w:rsid w:val="004F27FD"/>
    <w:rsid w:val="004F47F2"/>
    <w:rsid w:val="00500EAC"/>
    <w:rsid w:val="00505D9F"/>
    <w:rsid w:val="0051702A"/>
    <w:rsid w:val="00521466"/>
    <w:rsid w:val="00535D6D"/>
    <w:rsid w:val="00543AC3"/>
    <w:rsid w:val="00560B40"/>
    <w:rsid w:val="005638C2"/>
    <w:rsid w:val="00566D71"/>
    <w:rsid w:val="0056703F"/>
    <w:rsid w:val="00582BEC"/>
    <w:rsid w:val="0058694C"/>
    <w:rsid w:val="005903DE"/>
    <w:rsid w:val="00595725"/>
    <w:rsid w:val="00595BD8"/>
    <w:rsid w:val="005A50E8"/>
    <w:rsid w:val="005A50F6"/>
    <w:rsid w:val="005A5F7E"/>
    <w:rsid w:val="005E1214"/>
    <w:rsid w:val="005E7922"/>
    <w:rsid w:val="00601CAF"/>
    <w:rsid w:val="00605D25"/>
    <w:rsid w:val="006065F9"/>
    <w:rsid w:val="006108A3"/>
    <w:rsid w:val="00610FF5"/>
    <w:rsid w:val="00614B3B"/>
    <w:rsid w:val="006156E9"/>
    <w:rsid w:val="0062224E"/>
    <w:rsid w:val="00631DB2"/>
    <w:rsid w:val="00634A48"/>
    <w:rsid w:val="006453C3"/>
    <w:rsid w:val="00655005"/>
    <w:rsid w:val="00656CE7"/>
    <w:rsid w:val="0066532D"/>
    <w:rsid w:val="00672C83"/>
    <w:rsid w:val="00677767"/>
    <w:rsid w:val="006800B5"/>
    <w:rsid w:val="00687CBE"/>
    <w:rsid w:val="00695869"/>
    <w:rsid w:val="006A2C64"/>
    <w:rsid w:val="006B2098"/>
    <w:rsid w:val="006B4B45"/>
    <w:rsid w:val="006C54DD"/>
    <w:rsid w:val="006D2E68"/>
    <w:rsid w:val="006E1B53"/>
    <w:rsid w:val="006E37FE"/>
    <w:rsid w:val="006F13C0"/>
    <w:rsid w:val="006F1543"/>
    <w:rsid w:val="006F2194"/>
    <w:rsid w:val="006F4B15"/>
    <w:rsid w:val="00710863"/>
    <w:rsid w:val="00710980"/>
    <w:rsid w:val="00711068"/>
    <w:rsid w:val="00714612"/>
    <w:rsid w:val="00716828"/>
    <w:rsid w:val="00726BAC"/>
    <w:rsid w:val="007274E8"/>
    <w:rsid w:val="007376EA"/>
    <w:rsid w:val="00745526"/>
    <w:rsid w:val="007500E1"/>
    <w:rsid w:val="00777F47"/>
    <w:rsid w:val="00782081"/>
    <w:rsid w:val="00783168"/>
    <w:rsid w:val="00783DA0"/>
    <w:rsid w:val="0078545D"/>
    <w:rsid w:val="00791ADE"/>
    <w:rsid w:val="00791C0A"/>
    <w:rsid w:val="007A55CF"/>
    <w:rsid w:val="007A7AA0"/>
    <w:rsid w:val="007B13D2"/>
    <w:rsid w:val="007B4430"/>
    <w:rsid w:val="007C14B3"/>
    <w:rsid w:val="007D4D3F"/>
    <w:rsid w:val="007E47C1"/>
    <w:rsid w:val="007F07C2"/>
    <w:rsid w:val="007F3EA4"/>
    <w:rsid w:val="0082063F"/>
    <w:rsid w:val="0082174C"/>
    <w:rsid w:val="008236D4"/>
    <w:rsid w:val="00827C17"/>
    <w:rsid w:val="00831931"/>
    <w:rsid w:val="00833585"/>
    <w:rsid w:val="008503E7"/>
    <w:rsid w:val="00851256"/>
    <w:rsid w:val="00857E3D"/>
    <w:rsid w:val="008718CD"/>
    <w:rsid w:val="008740C4"/>
    <w:rsid w:val="00874C11"/>
    <w:rsid w:val="00875822"/>
    <w:rsid w:val="008947DB"/>
    <w:rsid w:val="00896AAB"/>
    <w:rsid w:val="0089756A"/>
    <w:rsid w:val="008A0994"/>
    <w:rsid w:val="008A55EA"/>
    <w:rsid w:val="008A5725"/>
    <w:rsid w:val="008C2804"/>
    <w:rsid w:val="008C7414"/>
    <w:rsid w:val="008D1872"/>
    <w:rsid w:val="008D7834"/>
    <w:rsid w:val="008E1708"/>
    <w:rsid w:val="008F755C"/>
    <w:rsid w:val="009166A6"/>
    <w:rsid w:val="00931822"/>
    <w:rsid w:val="00933390"/>
    <w:rsid w:val="00935F35"/>
    <w:rsid w:val="00936213"/>
    <w:rsid w:val="009451DC"/>
    <w:rsid w:val="00950966"/>
    <w:rsid w:val="00963DDD"/>
    <w:rsid w:val="00990461"/>
    <w:rsid w:val="009B4232"/>
    <w:rsid w:val="009B44F3"/>
    <w:rsid w:val="009B63B2"/>
    <w:rsid w:val="009C5AF4"/>
    <w:rsid w:val="009D5189"/>
    <w:rsid w:val="009D5271"/>
    <w:rsid w:val="009E1BB9"/>
    <w:rsid w:val="009E3295"/>
    <w:rsid w:val="009F02B2"/>
    <w:rsid w:val="009F5560"/>
    <w:rsid w:val="00A2227A"/>
    <w:rsid w:val="00A35236"/>
    <w:rsid w:val="00A377E0"/>
    <w:rsid w:val="00A42260"/>
    <w:rsid w:val="00A5236C"/>
    <w:rsid w:val="00A528B9"/>
    <w:rsid w:val="00A538B4"/>
    <w:rsid w:val="00A61AAE"/>
    <w:rsid w:val="00A62424"/>
    <w:rsid w:val="00A62CE3"/>
    <w:rsid w:val="00A62F5D"/>
    <w:rsid w:val="00A6530F"/>
    <w:rsid w:val="00A72DEF"/>
    <w:rsid w:val="00A73270"/>
    <w:rsid w:val="00A91E80"/>
    <w:rsid w:val="00AA0D74"/>
    <w:rsid w:val="00AA0E92"/>
    <w:rsid w:val="00AA2DDE"/>
    <w:rsid w:val="00AA7054"/>
    <w:rsid w:val="00AA7B47"/>
    <w:rsid w:val="00AB3E5D"/>
    <w:rsid w:val="00AC37A7"/>
    <w:rsid w:val="00AD1CA8"/>
    <w:rsid w:val="00AE311E"/>
    <w:rsid w:val="00AE76D9"/>
    <w:rsid w:val="00AF6BD3"/>
    <w:rsid w:val="00B00204"/>
    <w:rsid w:val="00B05562"/>
    <w:rsid w:val="00B13965"/>
    <w:rsid w:val="00B143B8"/>
    <w:rsid w:val="00B149E2"/>
    <w:rsid w:val="00B2288C"/>
    <w:rsid w:val="00B31D4C"/>
    <w:rsid w:val="00B343D3"/>
    <w:rsid w:val="00B4014E"/>
    <w:rsid w:val="00B52B79"/>
    <w:rsid w:val="00B6320A"/>
    <w:rsid w:val="00B65870"/>
    <w:rsid w:val="00B90521"/>
    <w:rsid w:val="00B95936"/>
    <w:rsid w:val="00B97528"/>
    <w:rsid w:val="00BB193D"/>
    <w:rsid w:val="00BB4098"/>
    <w:rsid w:val="00BF7EAE"/>
    <w:rsid w:val="00C025BF"/>
    <w:rsid w:val="00C100BC"/>
    <w:rsid w:val="00C10BA5"/>
    <w:rsid w:val="00C213FE"/>
    <w:rsid w:val="00C23CCC"/>
    <w:rsid w:val="00C24F49"/>
    <w:rsid w:val="00C27F08"/>
    <w:rsid w:val="00C40593"/>
    <w:rsid w:val="00C4314C"/>
    <w:rsid w:val="00C4778A"/>
    <w:rsid w:val="00C5133B"/>
    <w:rsid w:val="00C5156F"/>
    <w:rsid w:val="00C533E2"/>
    <w:rsid w:val="00C607F2"/>
    <w:rsid w:val="00C64E32"/>
    <w:rsid w:val="00C66EE0"/>
    <w:rsid w:val="00C81D8A"/>
    <w:rsid w:val="00C82504"/>
    <w:rsid w:val="00C87017"/>
    <w:rsid w:val="00CA7386"/>
    <w:rsid w:val="00CB052A"/>
    <w:rsid w:val="00CB17AF"/>
    <w:rsid w:val="00CD6B96"/>
    <w:rsid w:val="00CE7803"/>
    <w:rsid w:val="00CF6A92"/>
    <w:rsid w:val="00CF7F23"/>
    <w:rsid w:val="00D0327D"/>
    <w:rsid w:val="00D04C56"/>
    <w:rsid w:val="00D074DE"/>
    <w:rsid w:val="00D11C5A"/>
    <w:rsid w:val="00D11D4A"/>
    <w:rsid w:val="00D223E4"/>
    <w:rsid w:val="00D266D8"/>
    <w:rsid w:val="00D36B34"/>
    <w:rsid w:val="00D44F3B"/>
    <w:rsid w:val="00D454E9"/>
    <w:rsid w:val="00D462E8"/>
    <w:rsid w:val="00D51634"/>
    <w:rsid w:val="00D5738A"/>
    <w:rsid w:val="00D62AC4"/>
    <w:rsid w:val="00D80AFA"/>
    <w:rsid w:val="00D8113F"/>
    <w:rsid w:val="00D9437E"/>
    <w:rsid w:val="00DA0588"/>
    <w:rsid w:val="00DA1A1D"/>
    <w:rsid w:val="00DA335E"/>
    <w:rsid w:val="00DA667C"/>
    <w:rsid w:val="00DD0983"/>
    <w:rsid w:val="00DD486B"/>
    <w:rsid w:val="00DE25FD"/>
    <w:rsid w:val="00DF4D4D"/>
    <w:rsid w:val="00DF629E"/>
    <w:rsid w:val="00E051CC"/>
    <w:rsid w:val="00E05839"/>
    <w:rsid w:val="00E06BDA"/>
    <w:rsid w:val="00E51F0D"/>
    <w:rsid w:val="00E64F6E"/>
    <w:rsid w:val="00E65794"/>
    <w:rsid w:val="00E82A82"/>
    <w:rsid w:val="00E930C4"/>
    <w:rsid w:val="00EA27E3"/>
    <w:rsid w:val="00EB1AB1"/>
    <w:rsid w:val="00EB2A6A"/>
    <w:rsid w:val="00EB4062"/>
    <w:rsid w:val="00EB6B27"/>
    <w:rsid w:val="00ED1008"/>
    <w:rsid w:val="00ED146E"/>
    <w:rsid w:val="00EE3132"/>
    <w:rsid w:val="00EE4A95"/>
    <w:rsid w:val="00EF535F"/>
    <w:rsid w:val="00EF60E0"/>
    <w:rsid w:val="00F07FCB"/>
    <w:rsid w:val="00F30FEF"/>
    <w:rsid w:val="00F35582"/>
    <w:rsid w:val="00F35880"/>
    <w:rsid w:val="00F37E12"/>
    <w:rsid w:val="00F42294"/>
    <w:rsid w:val="00F44835"/>
    <w:rsid w:val="00F45CA7"/>
    <w:rsid w:val="00F45E6A"/>
    <w:rsid w:val="00F4637B"/>
    <w:rsid w:val="00F605BB"/>
    <w:rsid w:val="00F72BA0"/>
    <w:rsid w:val="00F75DE0"/>
    <w:rsid w:val="00F870D9"/>
    <w:rsid w:val="00F915D3"/>
    <w:rsid w:val="00FA0DCB"/>
    <w:rsid w:val="00FC11B2"/>
    <w:rsid w:val="00FC4CD2"/>
    <w:rsid w:val="00FC7BE1"/>
    <w:rsid w:val="00FD6829"/>
    <w:rsid w:val="00FE2329"/>
    <w:rsid w:val="00FE7454"/>
    <w:rsid w:val="00FF0309"/>
    <w:rsid w:val="00FF1098"/>
    <w:rsid w:val="00FF6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64A55"/>
  <w15:docId w15:val="{D93B3C8C-62C0-4829-8096-E8A060B97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ind w:left="119"/>
      <w:outlineLvl w:val="0"/>
    </w:pPr>
    <w:rPr>
      <w:b/>
      <w:bCs/>
      <w:sz w:val="20"/>
      <w:szCs w:val="20"/>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widowControl w:val="0"/>
      <w:spacing w:before="88"/>
      <w:ind w:left="1813" w:right="1813"/>
      <w:jc w:val="center"/>
    </w:pPr>
    <w:rPr>
      <w:b/>
      <w:bCs/>
      <w:sz w:val="28"/>
      <w:szCs w:val="28"/>
    </w:rPr>
  </w:style>
  <w:style w:type="paragraph" w:styleId="BalloonText">
    <w:name w:val="Balloon Text"/>
    <w:basedOn w:val="Normal"/>
    <w:rPr>
      <w:rFonts w:ascii="Tahoma" w:hAnsi="Tahoma" w:cs="Tahoma"/>
      <w:sz w:val="16"/>
      <w:szCs w:val="16"/>
    </w:rPr>
  </w:style>
  <w:style w:type="character" w:styleId="Hyperlink">
    <w:name w:val="Hyperlink"/>
    <w:rPr>
      <w:color w:val="0000FF"/>
      <w:w w:val="100"/>
      <w:position w:val="-1"/>
      <w:u w:val="single"/>
      <w:effect w:val="none"/>
      <w:vertAlign w:val="baseline"/>
      <w:cs w:val="0"/>
      <w:em w:val="none"/>
    </w:rPr>
  </w:style>
  <w:style w:type="paragraph" w:styleId="Date">
    <w:name w:val="Date"/>
    <w:basedOn w:val="Normal"/>
    <w:next w:val="Normal"/>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color w:val="000000"/>
      <w:position w:val="-1"/>
    </w:rPr>
  </w:style>
  <w:style w:type="paragraph" w:styleId="ListParagraph">
    <w:name w:val="List Paragraph"/>
    <w:basedOn w:val="Normal"/>
    <w:uiPriority w:val="34"/>
    <w:qFormat/>
    <w:pPr>
      <w:spacing w:after="160" w:line="259" w:lineRule="auto"/>
      <w:ind w:left="720"/>
      <w:contextualSpacing/>
    </w:pPr>
    <w:rPr>
      <w:rFonts w:ascii="Calibri" w:eastAsia="Calibri" w:hAnsi="Calibri"/>
      <w:sz w:val="22"/>
      <w:szCs w:val="22"/>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NoSpacing">
    <w:name w:val="No Spacing"/>
    <w:pPr>
      <w:suppressAutoHyphens/>
      <w:spacing w:line="1" w:lineRule="atLeast"/>
      <w:ind w:leftChars="-1" w:left="-1" w:hangingChars="1"/>
      <w:textDirection w:val="btLr"/>
      <w:textAlignment w:val="top"/>
      <w:outlineLvl w:val="0"/>
    </w:pPr>
    <w:rPr>
      <w:rFonts w:ascii="Calibri" w:eastAsia="Calibri" w:hAnsi="Calibri"/>
      <w:position w:val="-1"/>
      <w:sz w:val="22"/>
      <w:szCs w:val="22"/>
    </w:rPr>
  </w:style>
  <w:style w:type="table" w:styleId="TableGrid">
    <w:name w:val="Table Grid"/>
    <w:basedOn w:val="TableNormal"/>
    <w:uiPriority w:val="39"/>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pPr>
      <w:spacing w:before="100" w:beforeAutospacing="1" w:after="100" w:afterAutospacing="1"/>
    </w:pPr>
  </w:style>
  <w:style w:type="paragraph" w:styleId="Header">
    <w:name w:val="header"/>
    <w:basedOn w:val="Normal"/>
    <w:uiPriority w:val="99"/>
    <w:pPr>
      <w:tabs>
        <w:tab w:val="center" w:pos="4680"/>
        <w:tab w:val="right" w:pos="9360"/>
      </w:tabs>
    </w:pPr>
  </w:style>
  <w:style w:type="character" w:customStyle="1" w:styleId="HeaderChar">
    <w:name w:val="Header Char"/>
    <w:uiPriority w:val="99"/>
    <w:rPr>
      <w:w w:val="100"/>
      <w:position w:val="-1"/>
      <w:sz w:val="24"/>
      <w:szCs w:val="24"/>
      <w:effect w:val="none"/>
      <w:vertAlign w:val="baseline"/>
      <w:cs w:val="0"/>
      <w:em w:val="none"/>
    </w:rPr>
  </w:style>
  <w:style w:type="paragraph" w:styleId="Footer">
    <w:name w:val="footer"/>
    <w:basedOn w:val="Normal"/>
    <w:uiPriority w:val="99"/>
    <w:pPr>
      <w:tabs>
        <w:tab w:val="center" w:pos="4680"/>
        <w:tab w:val="right" w:pos="9360"/>
      </w:tabs>
    </w:pPr>
  </w:style>
  <w:style w:type="character" w:customStyle="1" w:styleId="FooterChar">
    <w:name w:val="Footer Char"/>
    <w:uiPriority w:val="99"/>
    <w:rPr>
      <w:w w:val="100"/>
      <w:position w:val="-1"/>
      <w:sz w:val="24"/>
      <w:szCs w:val="24"/>
      <w:effect w:val="none"/>
      <w:vertAlign w:val="baseline"/>
      <w:cs w:val="0"/>
      <w:em w:val="none"/>
    </w:rPr>
  </w:style>
  <w:style w:type="character" w:customStyle="1" w:styleId="Heading1Char">
    <w:name w:val="Heading 1 Char"/>
    <w:rPr>
      <w:b/>
      <w:bCs/>
      <w:w w:val="100"/>
      <w:position w:val="-1"/>
      <w:effect w:val="none"/>
      <w:vertAlign w:val="baseline"/>
      <w:cs w:val="0"/>
      <w:em w:val="none"/>
    </w:rPr>
  </w:style>
  <w:style w:type="paragraph" w:styleId="BodyText">
    <w:name w:val="Body Text"/>
    <w:basedOn w:val="Normal"/>
    <w:pPr>
      <w:widowControl w:val="0"/>
      <w:autoSpaceDE w:val="0"/>
      <w:autoSpaceDN w:val="0"/>
      <w:ind w:left="840" w:hanging="360"/>
    </w:pPr>
    <w:rPr>
      <w:sz w:val="20"/>
      <w:szCs w:val="20"/>
    </w:rPr>
  </w:style>
  <w:style w:type="character" w:customStyle="1" w:styleId="BodyTextChar">
    <w:name w:val="Body Text Char"/>
    <w:basedOn w:val="DefaultParagraphFont"/>
    <w:rPr>
      <w:w w:val="100"/>
      <w:position w:val="-1"/>
      <w:effect w:val="none"/>
      <w:vertAlign w:val="baseline"/>
      <w:cs w:val="0"/>
      <w:em w:val="none"/>
    </w:rPr>
  </w:style>
  <w:style w:type="character" w:customStyle="1" w:styleId="TitleChar">
    <w:name w:val="Title Char"/>
    <w:rPr>
      <w:b/>
      <w:bCs/>
      <w:w w:val="100"/>
      <w:position w:val="-1"/>
      <w:sz w:val="28"/>
      <w:szCs w:val="28"/>
      <w:effect w:val="none"/>
      <w:vertAlign w:val="baseline"/>
      <w:cs w:val="0"/>
      <w:em w:val="none"/>
    </w:rPr>
  </w:style>
  <w:style w:type="paragraph" w:customStyle="1" w:styleId="TableParagraph">
    <w:name w:val="Table Paragraph"/>
    <w:basedOn w:val="Normal"/>
    <w:pPr>
      <w:widowControl w:val="0"/>
      <w:autoSpaceDE w:val="0"/>
      <w:autoSpaceDN w:val="0"/>
    </w:pPr>
    <w:rPr>
      <w:sz w:val="22"/>
      <w:szCs w:val="22"/>
    </w:rPr>
  </w:style>
  <w:style w:type="character" w:styleId="CommentReference">
    <w:name w:val="annotation reference"/>
    <w:basedOn w:val="DefaultParagraphFont"/>
    <w:uiPriority w:val="99"/>
    <w:semiHidden/>
    <w:unhideWhenUsed/>
    <w:rsid w:val="00CA0996"/>
    <w:rPr>
      <w:sz w:val="16"/>
      <w:szCs w:val="16"/>
    </w:rPr>
  </w:style>
  <w:style w:type="paragraph" w:styleId="CommentText">
    <w:name w:val="annotation text"/>
    <w:basedOn w:val="Normal"/>
    <w:link w:val="CommentTextChar"/>
    <w:uiPriority w:val="99"/>
    <w:unhideWhenUsed/>
    <w:rsid w:val="00CA0996"/>
    <w:rPr>
      <w:sz w:val="20"/>
      <w:szCs w:val="20"/>
    </w:rPr>
  </w:style>
  <w:style w:type="character" w:customStyle="1" w:styleId="CommentTextChar">
    <w:name w:val="Comment Text Char"/>
    <w:basedOn w:val="DefaultParagraphFont"/>
    <w:link w:val="CommentText"/>
    <w:uiPriority w:val="99"/>
    <w:rsid w:val="00CA0996"/>
    <w:rPr>
      <w:position w:val="-1"/>
      <w:sz w:val="20"/>
      <w:szCs w:val="20"/>
    </w:rPr>
  </w:style>
  <w:style w:type="paragraph" w:styleId="CommentSubject">
    <w:name w:val="annotation subject"/>
    <w:basedOn w:val="CommentText"/>
    <w:next w:val="CommentText"/>
    <w:link w:val="CommentSubjectChar"/>
    <w:uiPriority w:val="99"/>
    <w:semiHidden/>
    <w:unhideWhenUsed/>
    <w:rsid w:val="00CA0996"/>
    <w:rPr>
      <w:b/>
      <w:bCs/>
    </w:rPr>
  </w:style>
  <w:style w:type="character" w:customStyle="1" w:styleId="CommentSubjectChar">
    <w:name w:val="Comment Subject Char"/>
    <w:basedOn w:val="CommentTextChar"/>
    <w:link w:val="CommentSubject"/>
    <w:uiPriority w:val="99"/>
    <w:semiHidden/>
    <w:rsid w:val="00CA0996"/>
    <w:rPr>
      <w:b/>
      <w:bCs/>
      <w:position w:val="-1"/>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paragraph" w:styleId="Revision">
    <w:name w:val="Revision"/>
    <w:hidden/>
    <w:uiPriority w:val="99"/>
    <w:semiHidden/>
    <w:rsid w:val="000017B9"/>
    <w:pPr>
      <w:ind w:firstLine="0"/>
    </w:pPr>
  </w:style>
  <w:style w:type="character" w:styleId="Strong">
    <w:name w:val="Strong"/>
    <w:basedOn w:val="DefaultParagraphFont"/>
    <w:uiPriority w:val="22"/>
    <w:qFormat/>
    <w:rsid w:val="00C100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dmin@harneyswcd.net" TargetMode="External"/><Relationship Id="rId24" Type="http://schemas.openxmlformats.org/officeDocument/2006/relationships/theme" Target="theme/theme1.xml"/><Relationship Id="rId5" Type="http://schemas.openxmlformats.org/officeDocument/2006/relationships/settings" Target="settings.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microsoft.com/office/2016/09/relationships/commentsIds" Target="commentsIds.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HMKWlluGocWFxo6gBswneQ426w==">CgMxLjAyDmguYWU2dzRybG5xZzc1Mg5oLmk1bmgzMnJ2eTA3bTgAciExZDF2RDFDM19NWjFCNEUweFFXaVJyUkU2c3VQZEFCblI=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79D596E-68C1-4862-A683-E67368789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1819</Words>
  <Characters>10372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Harney SWCD</dc:creator>
  <cp:lastModifiedBy>User</cp:lastModifiedBy>
  <cp:revision>3</cp:revision>
  <cp:lastPrinted>2026-06-15T21:37:00Z</cp:lastPrinted>
  <dcterms:created xsi:type="dcterms:W3CDTF">2026-11-03T18:25:00Z</dcterms:created>
  <dcterms:modified xsi:type="dcterms:W3CDTF">2026-11-03T18:26:00Z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4e084737-dead-4fef-93e2-e53b79a816a6</vt:lpwstr>
  </property>
</Properties>
</file>